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818" w:rsidRDefault="00562818" w:rsidP="00651DE9">
      <w:pPr>
        <w:pStyle w:val="1aFlyerHeadingA"/>
        <w:rPr>
          <w:rStyle w:val="Strong"/>
          <w:rFonts w:cs="Arial"/>
          <w:b/>
          <w:bCs w:val="0"/>
          <w:sz w:val="56"/>
          <w:szCs w:val="56"/>
        </w:rPr>
      </w:pPr>
      <w:bookmarkStart w:id="0" w:name="_GoBack"/>
      <w:bookmarkEnd w:id="0"/>
    </w:p>
    <w:p w:rsidR="00562818" w:rsidRDefault="00562818" w:rsidP="00651DE9">
      <w:pPr>
        <w:pStyle w:val="1aFlyerHeadingA"/>
        <w:rPr>
          <w:rStyle w:val="Strong"/>
          <w:rFonts w:cs="Arial"/>
          <w:b/>
          <w:bCs w:val="0"/>
          <w:sz w:val="56"/>
          <w:szCs w:val="56"/>
        </w:rPr>
      </w:pPr>
    </w:p>
    <w:p w:rsidR="00562818" w:rsidRDefault="00562818" w:rsidP="00651DE9">
      <w:pPr>
        <w:pStyle w:val="1aFlyerHeadingA"/>
        <w:rPr>
          <w:rStyle w:val="Strong"/>
          <w:rFonts w:cs="Arial"/>
          <w:b/>
          <w:bCs w:val="0"/>
          <w:color w:val="008080"/>
          <w:sz w:val="64"/>
          <w:szCs w:val="64"/>
        </w:rPr>
      </w:pPr>
    </w:p>
    <w:p w:rsidR="00562818" w:rsidRPr="00313BC0" w:rsidRDefault="00562818" w:rsidP="00651DE9">
      <w:pPr>
        <w:pStyle w:val="1aFlyerHeadingA"/>
        <w:jc w:val="center"/>
        <w:rPr>
          <w:rStyle w:val="Strong"/>
          <w:rFonts w:ascii="Calibri" w:hAnsi="Calibri" w:cs="Arial"/>
          <w:b/>
          <w:bCs w:val="0"/>
          <w:sz w:val="56"/>
          <w:szCs w:val="56"/>
        </w:rPr>
      </w:pPr>
      <w:r w:rsidRPr="00313BC0">
        <w:rPr>
          <w:rStyle w:val="Strong"/>
          <w:rFonts w:ascii="Calibri" w:hAnsi="Calibri" w:cs="Arial"/>
          <w:b/>
          <w:bCs w:val="0"/>
          <w:szCs w:val="56"/>
        </w:rPr>
        <w:t>201</w:t>
      </w:r>
      <w:r w:rsidR="00E7081F">
        <w:rPr>
          <w:rStyle w:val="Strong"/>
          <w:rFonts w:ascii="Calibri" w:hAnsi="Calibri" w:cs="Arial"/>
          <w:b/>
          <w:bCs w:val="0"/>
          <w:szCs w:val="56"/>
        </w:rPr>
        <w:t>2</w:t>
      </w:r>
      <w:r w:rsidRPr="00313BC0">
        <w:rPr>
          <w:rStyle w:val="Strong"/>
          <w:rFonts w:ascii="Calibri" w:hAnsi="Calibri" w:cs="Arial"/>
          <w:b/>
          <w:bCs w:val="0"/>
          <w:szCs w:val="56"/>
        </w:rPr>
        <w:t xml:space="preserve"> Winter School</w:t>
      </w:r>
    </w:p>
    <w:p w:rsidR="00562818" w:rsidRPr="00CE41C3" w:rsidRDefault="00CA089C" w:rsidP="00CE41C3">
      <w:pPr>
        <w:pStyle w:val="1aFlyerHeadingA"/>
        <w:jc w:val="center"/>
        <w:rPr>
          <w:rStyle w:val="Strong"/>
          <w:rFonts w:ascii="Calibri" w:hAnsi="Calibri" w:cs="Arial"/>
          <w:bCs w:val="0"/>
          <w:color w:val="auto"/>
          <w:sz w:val="64"/>
          <w:szCs w:val="64"/>
        </w:rPr>
      </w:pPr>
      <w:proofErr w:type="gramStart"/>
      <w:r>
        <w:rPr>
          <w:rStyle w:val="Strong"/>
          <w:color w:val="auto"/>
          <w:sz w:val="56"/>
          <w:szCs w:val="56"/>
        </w:rPr>
        <w:t>on</w:t>
      </w:r>
      <w:proofErr w:type="gramEnd"/>
      <w:r>
        <w:rPr>
          <w:rStyle w:val="Strong"/>
          <w:color w:val="auto"/>
          <w:sz w:val="56"/>
          <w:szCs w:val="56"/>
        </w:rPr>
        <w:t xml:space="preserve"> Genomi</w:t>
      </w:r>
      <w:r w:rsidR="00E7081F">
        <w:rPr>
          <w:rStyle w:val="Strong"/>
          <w:color w:val="auto"/>
          <w:sz w:val="56"/>
          <w:szCs w:val="56"/>
        </w:rPr>
        <w:t>c</w:t>
      </w:r>
      <w:r>
        <w:rPr>
          <w:rStyle w:val="Strong"/>
          <w:color w:val="auto"/>
          <w:sz w:val="56"/>
          <w:szCs w:val="56"/>
        </w:rPr>
        <w:t>s</w:t>
      </w:r>
      <w:r w:rsidR="00E7081F">
        <w:rPr>
          <w:rStyle w:val="Strong"/>
          <w:color w:val="auto"/>
          <w:sz w:val="56"/>
          <w:szCs w:val="56"/>
        </w:rPr>
        <w:t xml:space="preserve"> and Tissue Banks </w:t>
      </w:r>
    </w:p>
    <w:p w:rsidR="00562818" w:rsidRPr="00313BC0" w:rsidRDefault="00562818" w:rsidP="00651DE9">
      <w:pPr>
        <w:pStyle w:val="1aFlyerHeadingA"/>
        <w:rPr>
          <w:rStyle w:val="Strong"/>
          <w:rFonts w:ascii="Calibri" w:hAnsi="Calibri" w:cs="Arial"/>
          <w:b/>
          <w:bCs w:val="0"/>
          <w:sz w:val="64"/>
          <w:szCs w:val="64"/>
        </w:rPr>
      </w:pPr>
    </w:p>
    <w:p w:rsidR="00562818" w:rsidRPr="00313BC0" w:rsidRDefault="00F67FB8" w:rsidP="00E913EF">
      <w:pPr>
        <w:pStyle w:val="3aFlyerBodycopy"/>
        <w:rPr>
          <w:rFonts w:ascii="Calibri" w:hAnsi="Calibri"/>
          <w:i/>
          <w:color w:val="FFFFFF"/>
          <w:sz w:val="28"/>
          <w:szCs w:val="28"/>
        </w:rPr>
      </w:pPr>
      <w:r>
        <w:rPr>
          <w:rFonts w:ascii="Calibri" w:hAnsi="Calibri"/>
          <w:noProof/>
          <w:sz w:val="36"/>
          <w:szCs w:val="36"/>
          <w:lang w:val="en-US"/>
        </w:rPr>
        <w:lastRenderedPageBreak/>
        <w:drawing>
          <wp:inline distT="0" distB="0" distL="0" distR="0" wp14:anchorId="1C7E9701" wp14:editId="3F73B13E">
            <wp:extent cx="2143125" cy="4848225"/>
            <wp:effectExtent l="0" t="0" r="9525" b="9525"/>
            <wp:docPr id="2"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extLst>
                        <a:ext uri="{28A0092B-C50C-407E-A947-70E740481C1C}">
                          <a14:useLocalDpi xmlns:a14="http://schemas.microsoft.com/office/drawing/2010/main" val="0"/>
                        </a:ext>
                      </a:extLst>
                    </a:blip>
                    <a:srcRect l="10074" t="4117" r="13504" b="2774"/>
                    <a:stretch>
                      <a:fillRect/>
                    </a:stretch>
                  </pic:blipFill>
                  <pic:spPr bwMode="auto">
                    <a:xfrm>
                      <a:off x="0" y="0"/>
                      <a:ext cx="2143125" cy="4848225"/>
                    </a:xfrm>
                    <a:prstGeom prst="rect">
                      <a:avLst/>
                    </a:prstGeom>
                    <a:noFill/>
                    <a:ln>
                      <a:noFill/>
                    </a:ln>
                  </pic:spPr>
                </pic:pic>
              </a:graphicData>
            </a:graphic>
          </wp:inline>
        </w:drawing>
      </w:r>
    </w:p>
    <w:p w:rsidR="00562818" w:rsidRPr="00313BC0" w:rsidRDefault="00562818" w:rsidP="000562D4">
      <w:pPr>
        <w:pStyle w:val="3aFlyerBodycopy"/>
        <w:rPr>
          <w:rFonts w:ascii="Calibri" w:hAnsi="Calibri"/>
          <w:b/>
          <w:i/>
          <w:color w:val="FFFFFF"/>
          <w:sz w:val="24"/>
        </w:rPr>
        <w:sectPr w:rsidR="00562818" w:rsidRPr="00313BC0" w:rsidSect="00D4255D">
          <w:type w:val="continuous"/>
          <w:pgSz w:w="11906" w:h="16838"/>
          <w:pgMar w:top="1440" w:right="2006" w:bottom="1440" w:left="540" w:header="708" w:footer="708" w:gutter="0"/>
          <w:cols w:num="2" w:space="170" w:equalWidth="0">
            <w:col w:w="6647" w:space="170"/>
            <w:col w:w="2543"/>
          </w:cols>
          <w:docGrid w:linePitch="360"/>
        </w:sectPr>
      </w:pPr>
    </w:p>
    <w:p w:rsidR="00562818" w:rsidRPr="00313BC0" w:rsidRDefault="00562818" w:rsidP="000562D4">
      <w:pPr>
        <w:pStyle w:val="3aFlyerBodycopy"/>
        <w:rPr>
          <w:rFonts w:ascii="Calibri" w:hAnsi="Calibri"/>
          <w:b/>
          <w:i/>
          <w:color w:val="FFFFFF"/>
          <w:sz w:val="24"/>
        </w:rPr>
      </w:pPr>
    </w:p>
    <w:p w:rsidR="00562818" w:rsidRPr="00313BC0" w:rsidRDefault="00562818" w:rsidP="00651DE9">
      <w:pPr>
        <w:pStyle w:val="Heading1"/>
        <w:rPr>
          <w:rFonts w:ascii="Calibri" w:hAnsi="Calibri"/>
          <w:sz w:val="32"/>
        </w:rPr>
      </w:pPr>
    </w:p>
    <w:p w:rsidR="00562818" w:rsidRDefault="00E7081F" w:rsidP="00313BC0">
      <w:pPr>
        <w:pStyle w:val="Heading1"/>
        <w:spacing w:line="240" w:lineRule="auto"/>
        <w:rPr>
          <w:rStyle w:val="Strong"/>
          <w:rFonts w:ascii="Calibri" w:hAnsi="Calibri" w:cs="Arial"/>
          <w:b/>
          <w:bCs/>
          <w:sz w:val="36"/>
          <w:szCs w:val="32"/>
        </w:rPr>
      </w:pPr>
      <w:r>
        <w:rPr>
          <w:rStyle w:val="Strong"/>
          <w:rFonts w:ascii="Calibri" w:hAnsi="Calibri" w:cs="Arial"/>
          <w:b/>
          <w:bCs/>
          <w:sz w:val="36"/>
          <w:szCs w:val="32"/>
        </w:rPr>
        <w:t>Thursday</w:t>
      </w:r>
      <w:r w:rsidR="00562818" w:rsidRPr="00313BC0">
        <w:rPr>
          <w:rStyle w:val="Strong"/>
          <w:rFonts w:ascii="Calibri" w:hAnsi="Calibri" w:cs="Arial"/>
          <w:b/>
          <w:bCs/>
          <w:sz w:val="36"/>
          <w:szCs w:val="32"/>
        </w:rPr>
        <w:t xml:space="preserve"> </w:t>
      </w:r>
      <w:r>
        <w:rPr>
          <w:rStyle w:val="Strong"/>
          <w:rFonts w:ascii="Calibri" w:hAnsi="Calibri" w:cs="Arial"/>
          <w:b/>
          <w:bCs/>
          <w:sz w:val="36"/>
          <w:szCs w:val="32"/>
        </w:rPr>
        <w:t>12</w:t>
      </w:r>
      <w:r w:rsidR="00562818" w:rsidRPr="008F55FC">
        <w:rPr>
          <w:rStyle w:val="Strong"/>
          <w:rFonts w:ascii="Calibri" w:hAnsi="Calibri" w:cs="Arial"/>
          <w:b/>
          <w:bCs/>
          <w:sz w:val="36"/>
          <w:szCs w:val="32"/>
          <w:vertAlign w:val="superscript"/>
        </w:rPr>
        <w:t>th</w:t>
      </w:r>
      <w:r w:rsidR="00562818" w:rsidRPr="00313BC0">
        <w:rPr>
          <w:rStyle w:val="Strong"/>
          <w:rFonts w:ascii="Calibri" w:hAnsi="Calibri" w:cs="Arial"/>
          <w:b/>
          <w:bCs/>
          <w:sz w:val="36"/>
          <w:szCs w:val="32"/>
        </w:rPr>
        <w:t xml:space="preserve"> July 201</w:t>
      </w:r>
      <w:r>
        <w:rPr>
          <w:rStyle w:val="Strong"/>
          <w:rFonts w:ascii="Calibri" w:hAnsi="Calibri" w:cs="Arial"/>
          <w:b/>
          <w:bCs/>
          <w:sz w:val="36"/>
          <w:szCs w:val="32"/>
        </w:rPr>
        <w:t>2</w:t>
      </w:r>
      <w:r w:rsidR="00562818" w:rsidRPr="00313BC0">
        <w:rPr>
          <w:rStyle w:val="Strong"/>
          <w:rFonts w:ascii="Calibri" w:hAnsi="Calibri" w:cs="Arial"/>
          <w:b/>
          <w:bCs/>
          <w:sz w:val="36"/>
          <w:szCs w:val="32"/>
        </w:rPr>
        <w:t xml:space="preserve"> </w:t>
      </w:r>
    </w:p>
    <w:p w:rsidR="00562818" w:rsidRDefault="00562818" w:rsidP="00313BC0">
      <w:pPr>
        <w:pStyle w:val="Heading1"/>
        <w:spacing w:line="240" w:lineRule="auto"/>
        <w:rPr>
          <w:rFonts w:ascii="Calibri" w:hAnsi="Calibri"/>
          <w:sz w:val="32"/>
        </w:rPr>
      </w:pPr>
      <w:r w:rsidRPr="00313BC0">
        <w:rPr>
          <w:rFonts w:ascii="Calibri" w:hAnsi="Calibri"/>
          <w:sz w:val="32"/>
        </w:rPr>
        <w:t>9.15 am - 4 pm</w:t>
      </w:r>
    </w:p>
    <w:p w:rsidR="00562818" w:rsidRPr="00313BC0" w:rsidRDefault="00562818" w:rsidP="00313BC0">
      <w:pPr>
        <w:pStyle w:val="Heading1"/>
        <w:spacing w:line="240" w:lineRule="auto"/>
        <w:rPr>
          <w:rFonts w:ascii="Calibri" w:hAnsi="Calibri"/>
          <w:sz w:val="32"/>
        </w:rPr>
      </w:pPr>
    </w:p>
    <w:p w:rsidR="00562818" w:rsidRPr="00313BC0" w:rsidRDefault="00562818" w:rsidP="00313BC0">
      <w:pPr>
        <w:pStyle w:val="Heading1"/>
        <w:spacing w:after="0" w:line="240" w:lineRule="auto"/>
        <w:rPr>
          <w:rFonts w:ascii="Calibri" w:hAnsi="Calibri"/>
          <w:sz w:val="32"/>
        </w:rPr>
      </w:pPr>
      <w:r>
        <w:rPr>
          <w:rFonts w:ascii="Calibri" w:hAnsi="Calibri"/>
          <w:sz w:val="32"/>
        </w:rPr>
        <w:t>501-</w:t>
      </w:r>
      <w:r w:rsidR="00E7081F">
        <w:rPr>
          <w:rFonts w:ascii="Calibri" w:hAnsi="Calibri"/>
          <w:sz w:val="32"/>
        </w:rPr>
        <w:t>107</w:t>
      </w:r>
      <w:r>
        <w:rPr>
          <w:rFonts w:ascii="Calibri" w:hAnsi="Calibri"/>
          <w:sz w:val="32"/>
        </w:rPr>
        <w:t xml:space="preserve"> l</w:t>
      </w:r>
      <w:r w:rsidRPr="00313BC0">
        <w:rPr>
          <w:rFonts w:ascii="Calibri" w:hAnsi="Calibri"/>
          <w:sz w:val="32"/>
        </w:rPr>
        <w:t xml:space="preserve">ecture theatre </w:t>
      </w:r>
    </w:p>
    <w:p w:rsidR="00562818" w:rsidRPr="00313BC0" w:rsidRDefault="00562818" w:rsidP="00313BC0">
      <w:pPr>
        <w:pStyle w:val="Heading1"/>
        <w:spacing w:after="0" w:line="240" w:lineRule="auto"/>
        <w:rPr>
          <w:rFonts w:ascii="Calibri" w:hAnsi="Calibri"/>
          <w:sz w:val="32"/>
        </w:rPr>
      </w:pPr>
      <w:r w:rsidRPr="00313BC0">
        <w:rPr>
          <w:rFonts w:ascii="Calibri" w:hAnsi="Calibri"/>
          <w:sz w:val="32"/>
        </w:rPr>
        <w:t xml:space="preserve">Faculty of Medical and Health Sciences, </w:t>
      </w:r>
    </w:p>
    <w:p w:rsidR="00562818" w:rsidRPr="00313BC0" w:rsidRDefault="00562818" w:rsidP="00313BC0">
      <w:pPr>
        <w:pStyle w:val="Heading1"/>
        <w:spacing w:after="0" w:line="240" w:lineRule="auto"/>
        <w:rPr>
          <w:rFonts w:ascii="Calibri" w:hAnsi="Calibri"/>
          <w:sz w:val="32"/>
        </w:rPr>
      </w:pPr>
      <w:r w:rsidRPr="00313BC0">
        <w:rPr>
          <w:rFonts w:ascii="Calibri" w:hAnsi="Calibri"/>
          <w:sz w:val="32"/>
        </w:rPr>
        <w:t>Park Road, Grafton</w:t>
      </w:r>
      <w:r>
        <w:rPr>
          <w:rFonts w:ascii="Calibri" w:hAnsi="Calibri"/>
          <w:sz w:val="32"/>
        </w:rPr>
        <w:t xml:space="preserve">, </w:t>
      </w:r>
      <w:r w:rsidRPr="00313BC0">
        <w:rPr>
          <w:rFonts w:ascii="Calibri" w:hAnsi="Calibri"/>
          <w:sz w:val="32"/>
        </w:rPr>
        <w:t>University of Auckland</w:t>
      </w:r>
    </w:p>
    <w:p w:rsidR="00562818" w:rsidRPr="008A4C6B" w:rsidRDefault="00562818" w:rsidP="009D38DC">
      <w:pPr>
        <w:numPr>
          <w:ilvl w:val="0"/>
          <w:numId w:val="1"/>
        </w:numPr>
        <w:tabs>
          <w:tab w:val="clear" w:pos="142"/>
        </w:tabs>
        <w:spacing w:before="0" w:after="0" w:line="240" w:lineRule="auto"/>
        <w:ind w:right="0"/>
        <w:rPr>
          <w:sz w:val="28"/>
          <w:szCs w:val="28"/>
        </w:rPr>
      </w:pPr>
      <w:r w:rsidRPr="00313BC0">
        <w:br w:type="page"/>
      </w:r>
      <w:r w:rsidR="00E7081F">
        <w:rPr>
          <w:sz w:val="28"/>
          <w:szCs w:val="28"/>
        </w:rPr>
        <w:lastRenderedPageBreak/>
        <w:t xml:space="preserve">Understanding the cancer genome is </w:t>
      </w:r>
      <w:r w:rsidR="00EC4301">
        <w:rPr>
          <w:sz w:val="28"/>
          <w:szCs w:val="28"/>
        </w:rPr>
        <w:t>an important part</w:t>
      </w:r>
      <w:r w:rsidR="00E7081F">
        <w:rPr>
          <w:sz w:val="28"/>
          <w:szCs w:val="28"/>
        </w:rPr>
        <w:t xml:space="preserve"> in developing or</w:t>
      </w:r>
      <w:r w:rsidR="00DD7AB8">
        <w:rPr>
          <w:sz w:val="28"/>
          <w:szCs w:val="28"/>
        </w:rPr>
        <w:t xml:space="preserve"> personalising cancer therapies</w:t>
      </w:r>
      <w:r w:rsidR="00E7081F">
        <w:rPr>
          <w:sz w:val="28"/>
          <w:szCs w:val="28"/>
        </w:rPr>
        <w:t xml:space="preserve"> </w:t>
      </w:r>
      <w:r w:rsidR="00DD7AB8">
        <w:rPr>
          <w:sz w:val="28"/>
          <w:szCs w:val="28"/>
        </w:rPr>
        <w:t xml:space="preserve">and </w:t>
      </w:r>
      <w:r w:rsidR="00E7081F">
        <w:rPr>
          <w:sz w:val="28"/>
          <w:szCs w:val="28"/>
        </w:rPr>
        <w:t xml:space="preserve">finding </w:t>
      </w:r>
      <w:r w:rsidR="007C576B">
        <w:rPr>
          <w:sz w:val="28"/>
          <w:szCs w:val="28"/>
        </w:rPr>
        <w:t xml:space="preserve">new markers </w:t>
      </w:r>
      <w:r w:rsidR="002120E9">
        <w:rPr>
          <w:sz w:val="28"/>
          <w:szCs w:val="28"/>
        </w:rPr>
        <w:t>of disease</w:t>
      </w:r>
      <w:r w:rsidR="00DD7AB8">
        <w:rPr>
          <w:sz w:val="28"/>
          <w:szCs w:val="28"/>
        </w:rPr>
        <w:t xml:space="preserve">, and is underpinned by access to </w:t>
      </w:r>
      <w:r w:rsidR="00EC4301">
        <w:rPr>
          <w:sz w:val="28"/>
          <w:szCs w:val="28"/>
        </w:rPr>
        <w:t>tissue samples</w:t>
      </w:r>
      <w:r w:rsidRPr="008A4C6B">
        <w:rPr>
          <w:sz w:val="28"/>
          <w:szCs w:val="28"/>
        </w:rPr>
        <w:t xml:space="preserve">. It is the aim of this </w:t>
      </w:r>
      <w:r w:rsidRPr="008A4C6B">
        <w:rPr>
          <w:rStyle w:val="Strong"/>
          <w:i/>
          <w:color w:val="008080"/>
          <w:sz w:val="28"/>
          <w:szCs w:val="28"/>
        </w:rPr>
        <w:t>ACRN Winter School</w:t>
      </w:r>
      <w:r w:rsidRPr="008A4C6B">
        <w:rPr>
          <w:sz w:val="28"/>
          <w:szCs w:val="28"/>
        </w:rPr>
        <w:t xml:space="preserve"> to demonstrate how these fields work together by looking at </w:t>
      </w:r>
      <w:r w:rsidR="002120E9">
        <w:rPr>
          <w:sz w:val="28"/>
          <w:szCs w:val="28"/>
        </w:rPr>
        <w:t xml:space="preserve">the work of the International Cancer Genome Consortium, </w:t>
      </w:r>
      <w:r w:rsidR="00DD7AB8">
        <w:rPr>
          <w:sz w:val="28"/>
          <w:szCs w:val="28"/>
        </w:rPr>
        <w:t xml:space="preserve">dymanics of the </w:t>
      </w:r>
      <w:r w:rsidR="002120E9">
        <w:rPr>
          <w:sz w:val="28"/>
          <w:szCs w:val="28"/>
        </w:rPr>
        <w:t>transcriptome and national tissue banks</w:t>
      </w:r>
      <w:r w:rsidRPr="008A4C6B">
        <w:rPr>
          <w:sz w:val="28"/>
          <w:szCs w:val="28"/>
        </w:rPr>
        <w:t>.</w:t>
      </w:r>
    </w:p>
    <w:p w:rsidR="00562818" w:rsidRPr="00A96102" w:rsidRDefault="00562818" w:rsidP="00CC5572">
      <w:pPr>
        <w:pStyle w:val="Heading1"/>
        <w:spacing w:after="0"/>
        <w:rPr>
          <w:rFonts w:ascii="Calibri" w:hAnsi="Calibri"/>
        </w:rPr>
      </w:pPr>
    </w:p>
    <w:p w:rsidR="00562818" w:rsidRPr="00A96102" w:rsidRDefault="00562818" w:rsidP="00A96102">
      <w:pPr>
        <w:pStyle w:val="Heading1"/>
        <w:spacing w:line="240" w:lineRule="auto"/>
        <w:rPr>
          <w:rFonts w:ascii="Calibri" w:hAnsi="Calibri"/>
        </w:rPr>
      </w:pPr>
    </w:p>
    <w:p w:rsidR="00562818" w:rsidRPr="00030C17" w:rsidRDefault="00562818" w:rsidP="00FC13F2">
      <w:pPr>
        <w:pStyle w:val="Heading1"/>
        <w:spacing w:before="0" w:after="0" w:line="240" w:lineRule="auto"/>
        <w:jc w:val="center"/>
        <w:rPr>
          <w:rFonts w:ascii="Calibri" w:hAnsi="Calibri"/>
          <w:b w:val="0"/>
        </w:rPr>
      </w:pPr>
      <w:r w:rsidRPr="00A96102">
        <w:rPr>
          <w:rFonts w:ascii="Calibri" w:hAnsi="Calibri"/>
        </w:rPr>
        <w:t xml:space="preserve">All sessions will be held in </w:t>
      </w:r>
      <w:r w:rsidR="002120E9">
        <w:rPr>
          <w:rFonts w:ascii="Calibri" w:hAnsi="Calibri"/>
        </w:rPr>
        <w:t>501-107</w:t>
      </w:r>
    </w:p>
    <w:p w:rsidR="00562818" w:rsidRPr="00A96102" w:rsidRDefault="00562818" w:rsidP="00FC13F2">
      <w:pPr>
        <w:pStyle w:val="Heading1"/>
        <w:spacing w:before="0" w:after="0" w:line="240" w:lineRule="auto"/>
        <w:jc w:val="center"/>
        <w:rPr>
          <w:rFonts w:ascii="Calibri" w:hAnsi="Calibri"/>
          <w:b w:val="0"/>
        </w:rPr>
      </w:pPr>
      <w:proofErr w:type="gramStart"/>
      <w:r w:rsidRPr="00A96102">
        <w:rPr>
          <w:rFonts w:ascii="Calibri" w:hAnsi="Calibri"/>
          <w:b w:val="0"/>
        </w:rPr>
        <w:t>Faculty of Medical and Health Sciences, Park Road, Grafton.</w:t>
      </w:r>
      <w:proofErr w:type="gramEnd"/>
    </w:p>
    <w:p w:rsidR="00562818" w:rsidRDefault="00562818" w:rsidP="00AF66B1">
      <w:pPr>
        <w:pStyle w:val="Heading1"/>
      </w:pPr>
      <w:r>
        <w:tab/>
      </w:r>
    </w:p>
    <w:p w:rsidR="00562818" w:rsidRDefault="00562818" w:rsidP="00AF66B1">
      <w:pPr>
        <w:pStyle w:val="Heading1"/>
      </w:pPr>
      <w:r>
        <w:tab/>
      </w:r>
      <w:r>
        <w:tab/>
        <w:t xml:space="preserve">     </w:t>
      </w:r>
      <w:r w:rsidR="00F67FB8">
        <w:rPr>
          <w:noProof/>
          <w:lang w:val="en-US" w:eastAsia="en-US"/>
        </w:rPr>
        <w:drawing>
          <wp:inline distT="0" distB="0" distL="0" distR="0" wp14:anchorId="546373FC" wp14:editId="066569EF">
            <wp:extent cx="2933700" cy="2200275"/>
            <wp:effectExtent l="0" t="0" r="0" b="9525"/>
            <wp:docPr id="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3700" cy="2200275"/>
                    </a:xfrm>
                    <a:prstGeom prst="rect">
                      <a:avLst/>
                    </a:prstGeom>
                    <a:noFill/>
                    <a:ln>
                      <a:noFill/>
                    </a:ln>
                  </pic:spPr>
                </pic:pic>
              </a:graphicData>
            </a:graphic>
          </wp:inline>
        </w:drawing>
      </w:r>
    </w:p>
    <w:p w:rsidR="00562818" w:rsidRDefault="00562818" w:rsidP="00AF66B1">
      <w:pPr>
        <w:pStyle w:val="Heading1"/>
      </w:pPr>
    </w:p>
    <w:p w:rsidR="00562818" w:rsidRDefault="00562818" w:rsidP="00AF66B1">
      <w:pPr>
        <w:pStyle w:val="Heading1"/>
      </w:pPr>
    </w:p>
    <w:p w:rsidR="00562818" w:rsidRDefault="00562818" w:rsidP="00AF66B1">
      <w:pPr>
        <w:pStyle w:val="Heading1"/>
        <w:sectPr w:rsidR="00562818" w:rsidSect="00E913EF">
          <w:type w:val="continuous"/>
          <w:pgSz w:w="11906" w:h="16838"/>
          <w:pgMar w:top="1440" w:right="2006" w:bottom="1440" w:left="1800" w:header="708" w:footer="708" w:gutter="0"/>
          <w:cols w:space="708"/>
          <w:docGrid w:linePitch="360"/>
        </w:sectPr>
      </w:pPr>
    </w:p>
    <w:p w:rsidR="00562818" w:rsidRDefault="00562818" w:rsidP="00651DE9"/>
    <w:p w:rsidR="00562818" w:rsidRDefault="00562818" w:rsidP="00651DE9">
      <w:pPr>
        <w:pStyle w:val="1aFlyerHeadingA"/>
        <w:sectPr w:rsidR="00562818" w:rsidSect="00E913EF">
          <w:type w:val="continuous"/>
          <w:pgSz w:w="11906" w:h="16838"/>
          <w:pgMar w:top="1440" w:right="2006" w:bottom="1440" w:left="1800" w:header="708" w:footer="708" w:gutter="0"/>
          <w:cols w:space="708"/>
          <w:docGrid w:linePitch="360"/>
        </w:sectPr>
      </w:pPr>
    </w:p>
    <w:p w:rsidR="00562818" w:rsidRPr="005F59C3" w:rsidRDefault="00F67FB8" w:rsidP="00651DE9">
      <w:pPr>
        <w:pStyle w:val="1aFlyerHeadingA"/>
        <w:rPr>
          <w:sz w:val="20"/>
          <w:szCs w:val="20"/>
        </w:rPr>
      </w:pPr>
      <w:r>
        <w:rPr>
          <w:noProof/>
          <w:sz w:val="20"/>
          <w:szCs w:val="20"/>
          <w:lang w:val="en-US"/>
        </w:rPr>
        <w:lastRenderedPageBreak/>
        <w:drawing>
          <wp:inline distT="0" distB="0" distL="0" distR="0" wp14:anchorId="7B9DB210" wp14:editId="6BC51183">
            <wp:extent cx="2228850" cy="1381125"/>
            <wp:effectExtent l="0" t="0" r="0" b="9525"/>
            <wp:docPr id="4"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
                      <a:extLst>
                        <a:ext uri="{28A0092B-C50C-407E-A947-70E740481C1C}">
                          <a14:useLocalDpi xmlns:a14="http://schemas.microsoft.com/office/drawing/2010/main" val="0"/>
                        </a:ext>
                      </a:extLst>
                    </a:blip>
                    <a:srcRect l="10074" t="4117" r="13504" b="70792"/>
                    <a:stretch>
                      <a:fillRect/>
                    </a:stretch>
                  </pic:blipFill>
                  <pic:spPr bwMode="auto">
                    <a:xfrm>
                      <a:off x="0" y="0"/>
                      <a:ext cx="2228850" cy="1381125"/>
                    </a:xfrm>
                    <a:prstGeom prst="rect">
                      <a:avLst/>
                    </a:prstGeom>
                    <a:noFill/>
                    <a:ln>
                      <a:noFill/>
                    </a:ln>
                  </pic:spPr>
                </pic:pic>
              </a:graphicData>
            </a:graphic>
          </wp:inline>
        </w:drawing>
      </w:r>
    </w:p>
    <w:p w:rsidR="00562818" w:rsidRPr="005F59C3" w:rsidRDefault="003370D2" w:rsidP="00651DE9">
      <w:pPr>
        <w:pStyle w:val="1aFlyerHeadingA"/>
        <w:rPr>
          <w:rStyle w:val="Strong"/>
          <w:rFonts w:cs="Arial"/>
          <w:bCs w:val="0"/>
          <w:color w:val="000080"/>
          <w:sz w:val="20"/>
          <w:szCs w:val="20"/>
          <w:u w:val="single"/>
        </w:rPr>
      </w:pPr>
      <w:hyperlink r:id="rId8" w:history="1">
        <w:r w:rsidR="00562818" w:rsidRPr="005F59C3">
          <w:rPr>
            <w:rStyle w:val="Hyperlink"/>
            <w:rFonts w:cs="Arial"/>
            <w:color w:val="000080"/>
            <w:sz w:val="20"/>
            <w:szCs w:val="20"/>
          </w:rPr>
          <w:t>www.acrn.auckland.ac.nz</w:t>
        </w:r>
      </w:hyperlink>
    </w:p>
    <w:p w:rsidR="00562818" w:rsidRPr="00AF66B1" w:rsidRDefault="00562818" w:rsidP="00651DE9">
      <w:pPr>
        <w:pStyle w:val="1aFlyerHeadingA"/>
        <w:rPr>
          <w:rStyle w:val="Strong"/>
          <w:rFonts w:cs="Arial"/>
          <w:bCs w:val="0"/>
          <w:color w:val="000080"/>
          <w:sz w:val="16"/>
          <w:szCs w:val="16"/>
          <w:u w:val="single"/>
        </w:rPr>
      </w:pPr>
      <w:r w:rsidRPr="00AF66B1">
        <w:rPr>
          <w:sz w:val="16"/>
          <w:szCs w:val="16"/>
        </w:rPr>
        <w:lastRenderedPageBreak/>
        <w:t xml:space="preserve">The Auckland Cancer Research Network was established to foster collaborative cancer research between the various research groups and individuals in the area. All interested researchers from all experimental and clinical fields of cancer research are encouraged to join the network. Please register on </w:t>
      </w:r>
      <w:hyperlink r:id="rId9" w:history="1">
        <w:r w:rsidRPr="00AF66B1">
          <w:rPr>
            <w:rStyle w:val="Hyperlink"/>
            <w:rFonts w:cs="Arial"/>
            <w:color w:val="000080"/>
            <w:sz w:val="16"/>
            <w:szCs w:val="16"/>
          </w:rPr>
          <w:t>www.acrn.auckland.ac.nz</w:t>
        </w:r>
      </w:hyperlink>
    </w:p>
    <w:p w:rsidR="00562818" w:rsidRDefault="00562818" w:rsidP="00651DE9">
      <w:pPr>
        <w:sectPr w:rsidR="00562818" w:rsidSect="0037742F">
          <w:type w:val="continuous"/>
          <w:pgSz w:w="11906" w:h="16838"/>
          <w:pgMar w:top="1440" w:right="2006" w:bottom="1440" w:left="1800" w:header="708" w:footer="708" w:gutter="0"/>
          <w:cols w:num="2" w:space="709"/>
          <w:docGrid w:linePitch="360"/>
        </w:sectPr>
      </w:pPr>
    </w:p>
    <w:p w:rsidR="00562818" w:rsidRPr="00F67FB8" w:rsidRDefault="00562818" w:rsidP="00FC13F2">
      <w:pPr>
        <w:tabs>
          <w:tab w:val="clear" w:pos="142"/>
        </w:tabs>
        <w:spacing w:before="0" w:after="0" w:line="240" w:lineRule="auto"/>
        <w:ind w:right="0"/>
        <w:jc w:val="center"/>
        <w:rPr>
          <w:rStyle w:val="Strong"/>
          <w:rFonts w:ascii="Calibri" w:hAnsi="Calibri" w:cs="Arial"/>
          <w:b w:val="0"/>
          <w:bCs w:val="0"/>
          <w:smallCaps/>
          <w:color w:val="auto"/>
          <w:sz w:val="36"/>
        </w:rPr>
      </w:pPr>
      <w:r>
        <w:lastRenderedPageBreak/>
        <w:br w:type="page"/>
      </w:r>
      <w:r w:rsidRPr="00F67FB8">
        <w:rPr>
          <w:rFonts w:ascii="Calibri" w:hAnsi="Calibri"/>
          <w:smallCaps/>
          <w:color w:val="auto"/>
          <w:sz w:val="36"/>
        </w:rPr>
        <w:lastRenderedPageBreak/>
        <w:t xml:space="preserve">ACRN </w:t>
      </w:r>
      <w:r w:rsidRPr="00F67FB8">
        <w:rPr>
          <w:rStyle w:val="Strong"/>
          <w:rFonts w:ascii="Calibri" w:hAnsi="Calibri" w:cs="Arial"/>
          <w:b w:val="0"/>
          <w:bCs w:val="0"/>
          <w:smallCaps/>
          <w:color w:val="auto"/>
          <w:sz w:val="36"/>
        </w:rPr>
        <w:t>201</w:t>
      </w:r>
      <w:r w:rsidR="008F55FC" w:rsidRPr="00F67FB8">
        <w:rPr>
          <w:rStyle w:val="Strong"/>
          <w:rFonts w:ascii="Calibri" w:hAnsi="Calibri" w:cs="Arial"/>
          <w:b w:val="0"/>
          <w:bCs w:val="0"/>
          <w:smallCaps/>
          <w:color w:val="auto"/>
          <w:sz w:val="36"/>
        </w:rPr>
        <w:t>2</w:t>
      </w:r>
      <w:r w:rsidRPr="00F67FB8">
        <w:rPr>
          <w:rStyle w:val="Strong"/>
          <w:rFonts w:ascii="Calibri" w:hAnsi="Calibri" w:cs="Arial"/>
          <w:b w:val="0"/>
          <w:bCs w:val="0"/>
          <w:smallCaps/>
          <w:color w:val="auto"/>
          <w:sz w:val="36"/>
        </w:rPr>
        <w:t xml:space="preserve"> Winter School</w:t>
      </w:r>
    </w:p>
    <w:p w:rsidR="00562818" w:rsidRPr="006D2E26" w:rsidRDefault="008F55FC" w:rsidP="00FC13F2">
      <w:pPr>
        <w:pStyle w:val="1aFlyerHeadingA"/>
        <w:spacing w:after="0" w:line="240" w:lineRule="auto"/>
        <w:jc w:val="center"/>
        <w:rPr>
          <w:rStyle w:val="Strong"/>
          <w:rFonts w:ascii="Calibri" w:hAnsi="Calibri" w:cs="Arial"/>
          <w:b/>
          <w:bCs w:val="0"/>
          <w:color w:val="auto"/>
          <w:sz w:val="32"/>
        </w:rPr>
      </w:pPr>
      <w:r>
        <w:rPr>
          <w:rStyle w:val="Strong"/>
          <w:rFonts w:ascii="Calibri" w:hAnsi="Calibri" w:cs="Arial"/>
          <w:b/>
          <w:bCs w:val="0"/>
          <w:color w:val="auto"/>
          <w:sz w:val="32"/>
        </w:rPr>
        <w:t>Thursday</w:t>
      </w:r>
      <w:r w:rsidR="00562818" w:rsidRPr="006D2E26">
        <w:rPr>
          <w:rStyle w:val="Strong"/>
          <w:rFonts w:ascii="Calibri" w:hAnsi="Calibri" w:cs="Arial"/>
          <w:b/>
          <w:bCs w:val="0"/>
          <w:color w:val="auto"/>
          <w:sz w:val="32"/>
        </w:rPr>
        <w:t xml:space="preserve"> </w:t>
      </w:r>
      <w:r>
        <w:rPr>
          <w:rStyle w:val="Strong"/>
          <w:rFonts w:ascii="Calibri" w:hAnsi="Calibri" w:cs="Arial"/>
          <w:b/>
          <w:bCs w:val="0"/>
          <w:color w:val="auto"/>
          <w:sz w:val="32"/>
        </w:rPr>
        <w:t>12</w:t>
      </w:r>
      <w:r w:rsidR="00562818" w:rsidRPr="008F55FC">
        <w:rPr>
          <w:rStyle w:val="Strong"/>
          <w:rFonts w:ascii="Calibri" w:hAnsi="Calibri" w:cs="Arial"/>
          <w:b/>
          <w:bCs w:val="0"/>
          <w:color w:val="auto"/>
          <w:sz w:val="32"/>
          <w:vertAlign w:val="superscript"/>
        </w:rPr>
        <w:t>th</w:t>
      </w:r>
      <w:r w:rsidR="00562818" w:rsidRPr="006D2E26">
        <w:rPr>
          <w:rStyle w:val="Strong"/>
          <w:rFonts w:ascii="Calibri" w:hAnsi="Calibri" w:cs="Arial"/>
          <w:b/>
          <w:bCs w:val="0"/>
          <w:color w:val="auto"/>
          <w:sz w:val="32"/>
        </w:rPr>
        <w:t xml:space="preserve"> July 201</w:t>
      </w:r>
      <w:r>
        <w:rPr>
          <w:rStyle w:val="Strong"/>
          <w:rFonts w:ascii="Calibri" w:hAnsi="Calibri" w:cs="Arial"/>
          <w:b/>
          <w:bCs w:val="0"/>
          <w:color w:val="auto"/>
          <w:sz w:val="32"/>
        </w:rPr>
        <w:t>2</w:t>
      </w:r>
    </w:p>
    <w:p w:rsidR="00562818" w:rsidRPr="009017BC" w:rsidRDefault="00562818" w:rsidP="00BE54A7">
      <w:pPr>
        <w:spacing w:after="0" w:line="240" w:lineRule="auto"/>
      </w:pPr>
      <w:r w:rsidRPr="005F59C3">
        <w:rPr>
          <w:b/>
        </w:rPr>
        <w:t>Programme</w:t>
      </w:r>
    </w:p>
    <w:p w:rsidR="00562818" w:rsidRDefault="00562818" w:rsidP="00BE54A7">
      <w:pPr>
        <w:spacing w:after="0" w:line="240" w:lineRule="auto"/>
        <w:rPr>
          <w:rFonts w:ascii="Calibri" w:hAnsi="Calibri"/>
          <w:b/>
          <w:sz w:val="22"/>
          <w:szCs w:val="22"/>
          <w:shd w:val="clear" w:color="auto" w:fill="CCFFFF"/>
        </w:rPr>
      </w:pPr>
      <w:r>
        <w:rPr>
          <w:rFonts w:ascii="Calibri" w:hAnsi="Calibri"/>
          <w:b/>
          <w:sz w:val="22"/>
          <w:szCs w:val="22"/>
          <w:highlight w:val="cyan"/>
          <w:shd w:val="clear" w:color="auto" w:fill="CCFFFF"/>
        </w:rPr>
        <w:t>9.20</w:t>
      </w:r>
      <w:r w:rsidRPr="00950E3B">
        <w:rPr>
          <w:rFonts w:ascii="Calibri" w:hAnsi="Calibri"/>
          <w:b/>
          <w:sz w:val="22"/>
          <w:szCs w:val="22"/>
          <w:highlight w:val="cyan"/>
          <w:shd w:val="clear" w:color="auto" w:fill="CCFFFF"/>
        </w:rPr>
        <w:tab/>
      </w:r>
      <w:r w:rsidRPr="00950E3B">
        <w:rPr>
          <w:rFonts w:ascii="Calibri" w:hAnsi="Calibri"/>
          <w:sz w:val="22"/>
          <w:szCs w:val="22"/>
          <w:highlight w:val="cyan"/>
          <w:shd w:val="clear" w:color="auto" w:fill="CCFFFF"/>
        </w:rPr>
        <w:tab/>
        <w:t xml:space="preserve">                 </w:t>
      </w:r>
      <w:r w:rsidRPr="00950E3B">
        <w:rPr>
          <w:rFonts w:ascii="Calibri" w:hAnsi="Calibri"/>
          <w:sz w:val="22"/>
          <w:szCs w:val="22"/>
          <w:highlight w:val="cyan"/>
          <w:shd w:val="clear" w:color="auto" w:fill="CCFFFF"/>
        </w:rPr>
        <w:tab/>
      </w:r>
      <w:r w:rsidRPr="00950E3B">
        <w:rPr>
          <w:rFonts w:ascii="Calibri" w:hAnsi="Calibri"/>
          <w:sz w:val="22"/>
          <w:szCs w:val="22"/>
          <w:highlight w:val="cyan"/>
          <w:shd w:val="clear" w:color="auto" w:fill="CCFFFF"/>
        </w:rPr>
        <w:tab/>
        <w:t xml:space="preserve">  </w:t>
      </w:r>
      <w:r w:rsidRPr="00950E3B">
        <w:rPr>
          <w:rFonts w:ascii="Calibri" w:hAnsi="Calibri"/>
          <w:sz w:val="22"/>
          <w:szCs w:val="22"/>
          <w:highlight w:val="cyan"/>
          <w:shd w:val="clear" w:color="auto" w:fill="CCFFFF"/>
        </w:rPr>
        <w:tab/>
      </w:r>
      <w:r w:rsidRPr="00950E3B">
        <w:rPr>
          <w:rFonts w:ascii="Calibri" w:hAnsi="Calibri"/>
          <w:sz w:val="22"/>
          <w:szCs w:val="22"/>
          <w:highlight w:val="cyan"/>
          <w:shd w:val="clear" w:color="auto" w:fill="CCFFFF"/>
        </w:rPr>
        <w:tab/>
      </w:r>
      <w:r>
        <w:rPr>
          <w:rFonts w:ascii="Calibri" w:hAnsi="Calibri"/>
          <w:sz w:val="22"/>
          <w:szCs w:val="22"/>
          <w:highlight w:val="cyan"/>
          <w:shd w:val="clear" w:color="auto" w:fill="CCFFFF"/>
        </w:rPr>
        <w:t xml:space="preserve">                               </w:t>
      </w:r>
      <w:r w:rsidRPr="00950E3B">
        <w:rPr>
          <w:rFonts w:ascii="Calibri" w:hAnsi="Calibri"/>
          <w:sz w:val="22"/>
          <w:szCs w:val="22"/>
          <w:highlight w:val="cyan"/>
          <w:shd w:val="clear" w:color="auto" w:fill="CCFFFF"/>
        </w:rPr>
        <w:t xml:space="preserve"> </w:t>
      </w:r>
      <w:r w:rsidRPr="00950E3B">
        <w:rPr>
          <w:rFonts w:ascii="Calibri" w:hAnsi="Calibri"/>
          <w:b/>
          <w:sz w:val="22"/>
          <w:szCs w:val="22"/>
          <w:highlight w:val="cyan"/>
          <w:shd w:val="clear" w:color="auto" w:fill="CCFFFF"/>
        </w:rPr>
        <w:t>Introduction</w:t>
      </w:r>
      <w:r w:rsidRPr="00950E3B">
        <w:rPr>
          <w:rFonts w:ascii="Calibri" w:hAnsi="Calibri"/>
          <w:b/>
          <w:sz w:val="22"/>
          <w:szCs w:val="22"/>
          <w:shd w:val="clear" w:color="auto" w:fill="CCFFFF"/>
        </w:rPr>
        <w:t xml:space="preserve">     </w:t>
      </w:r>
    </w:p>
    <w:p w:rsidR="00562818" w:rsidRDefault="00562818" w:rsidP="00BE54A7">
      <w:pPr>
        <w:spacing w:after="0" w:line="240" w:lineRule="auto"/>
        <w:rPr>
          <w:rFonts w:ascii="Calibri" w:hAnsi="Calibri"/>
          <w:sz w:val="22"/>
          <w:szCs w:val="22"/>
        </w:rPr>
      </w:pPr>
    </w:p>
    <w:p w:rsidR="00562818" w:rsidRPr="00950E3B" w:rsidRDefault="00562818" w:rsidP="00BE54A7">
      <w:pPr>
        <w:spacing w:after="0" w:line="240" w:lineRule="auto"/>
        <w:rPr>
          <w:rFonts w:ascii="Calibri" w:hAnsi="Calibri"/>
          <w:sz w:val="22"/>
          <w:szCs w:val="22"/>
        </w:rPr>
      </w:pPr>
    </w:p>
    <w:p w:rsidR="00562818" w:rsidRDefault="00562818">
      <w:pPr>
        <w:tabs>
          <w:tab w:val="clear" w:pos="142"/>
        </w:tabs>
        <w:spacing w:before="0" w:after="0" w:line="240" w:lineRule="auto"/>
        <w:ind w:right="0"/>
        <w:rPr>
          <w:sz w:val="28"/>
          <w:szCs w:val="28"/>
        </w:rPr>
      </w:pPr>
      <w:r w:rsidRPr="005D251A">
        <w:rPr>
          <w:rFonts w:ascii="Calibri" w:hAnsi="Calibri"/>
          <w:b/>
          <w:sz w:val="22"/>
          <w:szCs w:val="22"/>
          <w:highlight w:val="cyan"/>
        </w:rPr>
        <w:t>9.</w:t>
      </w:r>
      <w:r w:rsidR="0042035C">
        <w:rPr>
          <w:rFonts w:ascii="Calibri" w:hAnsi="Calibri"/>
          <w:b/>
          <w:sz w:val="22"/>
          <w:szCs w:val="22"/>
          <w:highlight w:val="cyan"/>
        </w:rPr>
        <w:t>3</w:t>
      </w:r>
      <w:r w:rsidRPr="005D251A">
        <w:rPr>
          <w:rFonts w:ascii="Calibri" w:hAnsi="Calibri"/>
          <w:b/>
          <w:sz w:val="22"/>
          <w:szCs w:val="22"/>
          <w:highlight w:val="cyan"/>
        </w:rPr>
        <w:t>0-10.40</w:t>
      </w:r>
      <w:r w:rsidRPr="005577D2">
        <w:rPr>
          <w:rFonts w:ascii="Calibri" w:hAnsi="Calibri"/>
          <w:b/>
          <w:sz w:val="22"/>
          <w:szCs w:val="22"/>
          <w:highlight w:val="cyan"/>
        </w:rPr>
        <w:t xml:space="preserve">  </w:t>
      </w:r>
      <w:r>
        <w:rPr>
          <w:rFonts w:ascii="Calibri" w:hAnsi="Calibri"/>
          <w:b/>
          <w:sz w:val="22"/>
          <w:szCs w:val="22"/>
          <w:highlight w:val="cyan"/>
        </w:rPr>
        <w:t xml:space="preserve">  </w:t>
      </w:r>
      <w:r w:rsidR="00EC4301">
        <w:rPr>
          <w:sz w:val="28"/>
          <w:szCs w:val="28"/>
          <w:highlight w:val="cyan"/>
        </w:rPr>
        <w:t xml:space="preserve">International Cancer Genome Sequence </w:t>
      </w:r>
    </w:p>
    <w:p w:rsidR="00562818" w:rsidRDefault="00EC4301" w:rsidP="00BE54A7">
      <w:pPr>
        <w:spacing w:after="0" w:line="240" w:lineRule="auto"/>
        <w:rPr>
          <w:rFonts w:ascii="Calibri" w:hAnsi="Calibri"/>
          <w:sz w:val="22"/>
          <w:szCs w:val="22"/>
        </w:rPr>
      </w:pPr>
      <w:r>
        <w:rPr>
          <w:rFonts w:ascii="Calibri" w:hAnsi="Calibri"/>
          <w:sz w:val="22"/>
          <w:szCs w:val="22"/>
        </w:rPr>
        <w:t>Prof. Sean Grimmond</w:t>
      </w:r>
    </w:p>
    <w:p w:rsidR="00562818" w:rsidRPr="00950E3B" w:rsidRDefault="00562818" w:rsidP="00BE54A7">
      <w:pPr>
        <w:spacing w:after="0" w:line="240" w:lineRule="auto"/>
        <w:jc w:val="center"/>
        <w:rPr>
          <w:rFonts w:ascii="Calibri" w:hAnsi="Calibri"/>
          <w:b/>
          <w:sz w:val="22"/>
          <w:szCs w:val="22"/>
        </w:rPr>
      </w:pPr>
      <w:r w:rsidRPr="00950E3B">
        <w:rPr>
          <w:rFonts w:ascii="Calibri" w:hAnsi="Calibri"/>
          <w:b/>
          <w:sz w:val="22"/>
          <w:szCs w:val="22"/>
        </w:rPr>
        <w:t>Morning tea</w:t>
      </w:r>
      <w:r>
        <w:rPr>
          <w:rFonts w:ascii="Calibri" w:hAnsi="Calibri"/>
          <w:b/>
          <w:sz w:val="22"/>
          <w:szCs w:val="22"/>
        </w:rPr>
        <w:t>:  10.40-11.10</w:t>
      </w:r>
    </w:p>
    <w:p w:rsidR="00562818" w:rsidRPr="00950E3B" w:rsidRDefault="00562818" w:rsidP="00BE54A7">
      <w:pPr>
        <w:spacing w:after="0" w:line="240" w:lineRule="auto"/>
        <w:jc w:val="center"/>
        <w:rPr>
          <w:rFonts w:ascii="Calibri" w:hAnsi="Calibri"/>
          <w:b/>
          <w:sz w:val="22"/>
          <w:szCs w:val="22"/>
        </w:rPr>
      </w:pPr>
    </w:p>
    <w:p w:rsidR="00562818" w:rsidRPr="00950E3B" w:rsidRDefault="00562818" w:rsidP="00BE54A7">
      <w:pPr>
        <w:spacing w:after="0" w:line="240" w:lineRule="auto"/>
        <w:rPr>
          <w:rFonts w:ascii="Calibri" w:hAnsi="Calibri"/>
          <w:sz w:val="22"/>
          <w:szCs w:val="22"/>
        </w:rPr>
      </w:pPr>
      <w:r>
        <w:rPr>
          <w:rFonts w:ascii="Calibri" w:hAnsi="Calibri"/>
          <w:sz w:val="22"/>
          <w:szCs w:val="22"/>
          <w:highlight w:val="cyan"/>
          <w:shd w:val="clear" w:color="auto" w:fill="CCFFFF"/>
        </w:rPr>
        <w:t xml:space="preserve"> </w:t>
      </w:r>
      <w:r w:rsidRPr="006A27BD">
        <w:rPr>
          <w:rFonts w:ascii="Calibri" w:hAnsi="Calibri"/>
          <w:b/>
          <w:sz w:val="22"/>
          <w:szCs w:val="22"/>
          <w:highlight w:val="cyan"/>
          <w:shd w:val="clear" w:color="auto" w:fill="CCFFFF"/>
        </w:rPr>
        <w:t>11.15-12.</w:t>
      </w:r>
      <w:r w:rsidR="00EC4301">
        <w:rPr>
          <w:rFonts w:ascii="Calibri" w:hAnsi="Calibri"/>
          <w:b/>
          <w:sz w:val="22"/>
          <w:szCs w:val="22"/>
          <w:highlight w:val="cyan"/>
          <w:shd w:val="clear" w:color="auto" w:fill="CCFFFF"/>
        </w:rPr>
        <w:t>00</w:t>
      </w:r>
      <w:r w:rsidRPr="005577D2">
        <w:rPr>
          <w:rFonts w:ascii="Calibri" w:hAnsi="Calibri"/>
          <w:sz w:val="22"/>
          <w:szCs w:val="22"/>
          <w:highlight w:val="cyan"/>
          <w:shd w:val="clear" w:color="auto" w:fill="CCFFFF"/>
        </w:rPr>
        <w:t xml:space="preserve">    </w:t>
      </w:r>
      <w:r w:rsidR="00EC4301">
        <w:rPr>
          <w:sz w:val="28"/>
          <w:szCs w:val="28"/>
          <w:highlight w:val="cyan"/>
        </w:rPr>
        <w:t xml:space="preserve">Transcriptome </w:t>
      </w:r>
      <w:r w:rsidRPr="005577D2">
        <w:rPr>
          <w:sz w:val="28"/>
          <w:szCs w:val="28"/>
          <w:highlight w:val="cyan"/>
        </w:rPr>
        <w:t>I</w:t>
      </w:r>
    </w:p>
    <w:p w:rsidR="00562818" w:rsidRPr="00950E3B" w:rsidRDefault="00EC4301" w:rsidP="00BE54A7">
      <w:pPr>
        <w:spacing w:after="0" w:line="240" w:lineRule="auto"/>
        <w:rPr>
          <w:rFonts w:ascii="Calibri" w:hAnsi="Calibri"/>
          <w:sz w:val="22"/>
          <w:szCs w:val="22"/>
        </w:rPr>
      </w:pPr>
      <w:r>
        <w:rPr>
          <w:rFonts w:ascii="Calibri" w:hAnsi="Calibri"/>
          <w:sz w:val="22"/>
          <w:szCs w:val="22"/>
        </w:rPr>
        <w:t>Prof. Sean Grimmond</w:t>
      </w:r>
    </w:p>
    <w:p w:rsidR="00562818" w:rsidRDefault="00562818" w:rsidP="00BE54A7">
      <w:pPr>
        <w:spacing w:after="0" w:line="240" w:lineRule="auto"/>
        <w:jc w:val="center"/>
        <w:rPr>
          <w:rFonts w:ascii="Calibri" w:hAnsi="Calibri"/>
          <w:b/>
          <w:sz w:val="22"/>
          <w:szCs w:val="22"/>
        </w:rPr>
      </w:pPr>
    </w:p>
    <w:p w:rsidR="00562818" w:rsidRPr="00950E3B" w:rsidRDefault="00562818" w:rsidP="00BE54A7">
      <w:pPr>
        <w:spacing w:after="0" w:line="240" w:lineRule="auto"/>
        <w:jc w:val="center"/>
        <w:rPr>
          <w:rFonts w:ascii="Calibri" w:hAnsi="Calibri"/>
          <w:b/>
          <w:sz w:val="22"/>
          <w:szCs w:val="22"/>
        </w:rPr>
      </w:pPr>
      <w:r>
        <w:rPr>
          <w:rFonts w:ascii="Calibri" w:hAnsi="Calibri"/>
          <w:b/>
          <w:sz w:val="22"/>
          <w:szCs w:val="22"/>
        </w:rPr>
        <w:t>L</w:t>
      </w:r>
      <w:r w:rsidRPr="00950E3B">
        <w:rPr>
          <w:rFonts w:ascii="Calibri" w:hAnsi="Calibri"/>
          <w:b/>
          <w:sz w:val="22"/>
          <w:szCs w:val="22"/>
        </w:rPr>
        <w:t>unch</w:t>
      </w:r>
      <w:r>
        <w:rPr>
          <w:rFonts w:ascii="Calibri" w:hAnsi="Calibri"/>
          <w:b/>
          <w:sz w:val="22"/>
          <w:szCs w:val="22"/>
        </w:rPr>
        <w:t>: 12.</w:t>
      </w:r>
      <w:r w:rsidR="0042035C">
        <w:rPr>
          <w:rFonts w:ascii="Calibri" w:hAnsi="Calibri"/>
          <w:b/>
          <w:sz w:val="22"/>
          <w:szCs w:val="22"/>
        </w:rPr>
        <w:t>00</w:t>
      </w:r>
      <w:r>
        <w:rPr>
          <w:rFonts w:ascii="Calibri" w:hAnsi="Calibri"/>
          <w:b/>
          <w:sz w:val="22"/>
          <w:szCs w:val="22"/>
        </w:rPr>
        <w:t>-1.</w:t>
      </w:r>
      <w:r w:rsidR="0042035C">
        <w:rPr>
          <w:rFonts w:ascii="Calibri" w:hAnsi="Calibri"/>
          <w:b/>
          <w:sz w:val="22"/>
          <w:szCs w:val="22"/>
        </w:rPr>
        <w:t>00</w:t>
      </w:r>
    </w:p>
    <w:p w:rsidR="00562818" w:rsidRPr="00950E3B" w:rsidRDefault="00562818" w:rsidP="00BE54A7">
      <w:pPr>
        <w:spacing w:after="0" w:line="240" w:lineRule="auto"/>
        <w:jc w:val="center"/>
        <w:rPr>
          <w:rFonts w:ascii="Calibri" w:hAnsi="Calibri"/>
          <w:b/>
          <w:sz w:val="22"/>
          <w:szCs w:val="22"/>
        </w:rPr>
      </w:pPr>
    </w:p>
    <w:p w:rsidR="00562818" w:rsidRPr="00950E3B" w:rsidRDefault="00EC4301" w:rsidP="00BE54A7">
      <w:pPr>
        <w:spacing w:after="0" w:line="240" w:lineRule="auto"/>
        <w:rPr>
          <w:rFonts w:ascii="Calibri" w:hAnsi="Calibri"/>
          <w:b/>
          <w:sz w:val="22"/>
          <w:szCs w:val="22"/>
        </w:rPr>
      </w:pPr>
      <w:r>
        <w:rPr>
          <w:rFonts w:ascii="Calibri" w:hAnsi="Calibri"/>
          <w:b/>
          <w:sz w:val="22"/>
          <w:szCs w:val="22"/>
          <w:highlight w:val="cyan"/>
        </w:rPr>
        <w:t>1.</w:t>
      </w:r>
      <w:r w:rsidR="0042035C">
        <w:rPr>
          <w:rFonts w:ascii="Calibri" w:hAnsi="Calibri"/>
          <w:b/>
          <w:sz w:val="22"/>
          <w:szCs w:val="22"/>
          <w:highlight w:val="cyan"/>
        </w:rPr>
        <w:t>00</w:t>
      </w:r>
      <w:r>
        <w:rPr>
          <w:rFonts w:ascii="Calibri" w:hAnsi="Calibri"/>
          <w:b/>
          <w:sz w:val="22"/>
          <w:szCs w:val="22"/>
          <w:highlight w:val="cyan"/>
        </w:rPr>
        <w:t xml:space="preserve"> </w:t>
      </w:r>
      <w:r w:rsidR="00562818">
        <w:rPr>
          <w:rFonts w:ascii="Calibri" w:hAnsi="Calibri"/>
          <w:b/>
          <w:sz w:val="22"/>
          <w:szCs w:val="22"/>
          <w:highlight w:val="cyan"/>
        </w:rPr>
        <w:t>-</w:t>
      </w:r>
      <w:r>
        <w:rPr>
          <w:rFonts w:ascii="Calibri" w:hAnsi="Calibri"/>
          <w:b/>
          <w:sz w:val="22"/>
          <w:szCs w:val="22"/>
          <w:highlight w:val="cyan"/>
        </w:rPr>
        <w:t xml:space="preserve"> </w:t>
      </w:r>
      <w:r w:rsidR="00562818">
        <w:rPr>
          <w:rFonts w:ascii="Calibri" w:hAnsi="Calibri"/>
          <w:b/>
          <w:sz w:val="22"/>
          <w:szCs w:val="22"/>
          <w:highlight w:val="cyan"/>
        </w:rPr>
        <w:t>2.</w:t>
      </w:r>
      <w:r w:rsidR="0042035C">
        <w:rPr>
          <w:rFonts w:ascii="Calibri" w:hAnsi="Calibri"/>
          <w:b/>
          <w:sz w:val="22"/>
          <w:szCs w:val="22"/>
          <w:highlight w:val="cyan"/>
        </w:rPr>
        <w:t>00</w:t>
      </w:r>
      <w:r w:rsidR="00562818" w:rsidRPr="005577D2">
        <w:rPr>
          <w:rFonts w:ascii="Calibri" w:hAnsi="Calibri"/>
          <w:b/>
          <w:sz w:val="22"/>
          <w:szCs w:val="22"/>
          <w:highlight w:val="cyan"/>
        </w:rPr>
        <w:t xml:space="preserve">    </w:t>
      </w:r>
      <w:r w:rsidR="008F55FC">
        <w:rPr>
          <w:sz w:val="28"/>
          <w:szCs w:val="28"/>
          <w:highlight w:val="cyan"/>
        </w:rPr>
        <w:t>Transcriptome</w:t>
      </w:r>
      <w:r w:rsidR="00562818" w:rsidRPr="005577D2">
        <w:rPr>
          <w:sz w:val="28"/>
          <w:szCs w:val="28"/>
          <w:highlight w:val="cyan"/>
        </w:rPr>
        <w:t xml:space="preserve"> II</w:t>
      </w:r>
    </w:p>
    <w:p w:rsidR="00477534" w:rsidRDefault="00477534" w:rsidP="00EE56E3">
      <w:pPr>
        <w:spacing w:after="0" w:line="240" w:lineRule="auto"/>
        <w:rPr>
          <w:rFonts w:ascii="Calibri" w:hAnsi="Calibri"/>
          <w:sz w:val="22"/>
          <w:szCs w:val="22"/>
        </w:rPr>
      </w:pPr>
      <w:r>
        <w:rPr>
          <w:rFonts w:ascii="Calibri" w:hAnsi="Calibri"/>
          <w:sz w:val="22"/>
          <w:szCs w:val="22"/>
        </w:rPr>
        <w:t>Dr Marjan Askarian-Amiri</w:t>
      </w:r>
    </w:p>
    <w:p w:rsidR="00562818" w:rsidRDefault="00562818" w:rsidP="00EE56E3">
      <w:pPr>
        <w:spacing w:after="0" w:line="240" w:lineRule="auto"/>
        <w:rPr>
          <w:rFonts w:ascii="Calibri" w:hAnsi="Calibri"/>
          <w:sz w:val="22"/>
          <w:szCs w:val="22"/>
        </w:rPr>
      </w:pPr>
      <w:r>
        <w:rPr>
          <w:rFonts w:ascii="Calibri" w:hAnsi="Calibri"/>
          <w:sz w:val="22"/>
          <w:szCs w:val="22"/>
        </w:rPr>
        <w:t>Dr Cherie Blenkiron</w:t>
      </w:r>
    </w:p>
    <w:p w:rsidR="00562818" w:rsidRDefault="00562818" w:rsidP="00EE56E3">
      <w:pPr>
        <w:spacing w:after="0" w:line="240" w:lineRule="auto"/>
        <w:rPr>
          <w:rFonts w:ascii="Calibri" w:hAnsi="Calibri"/>
          <w:sz w:val="22"/>
          <w:szCs w:val="22"/>
        </w:rPr>
      </w:pPr>
    </w:p>
    <w:p w:rsidR="00562818" w:rsidRPr="00950E3B" w:rsidRDefault="00562818" w:rsidP="00BE54A7">
      <w:pPr>
        <w:spacing w:after="0" w:line="240" w:lineRule="auto"/>
        <w:jc w:val="center"/>
        <w:rPr>
          <w:rFonts w:ascii="Calibri" w:hAnsi="Calibri"/>
          <w:b/>
          <w:sz w:val="22"/>
          <w:szCs w:val="22"/>
        </w:rPr>
      </w:pPr>
      <w:r w:rsidRPr="00950E3B">
        <w:rPr>
          <w:rFonts w:ascii="Calibri" w:hAnsi="Calibri"/>
          <w:b/>
          <w:sz w:val="22"/>
          <w:szCs w:val="22"/>
        </w:rPr>
        <w:t>Afternoon tea</w:t>
      </w:r>
      <w:r>
        <w:rPr>
          <w:rFonts w:ascii="Calibri" w:hAnsi="Calibri"/>
          <w:b/>
          <w:sz w:val="22"/>
          <w:szCs w:val="22"/>
        </w:rPr>
        <w:t>: 2.</w:t>
      </w:r>
      <w:r w:rsidR="0042035C">
        <w:rPr>
          <w:rFonts w:ascii="Calibri" w:hAnsi="Calibri"/>
          <w:b/>
          <w:sz w:val="22"/>
          <w:szCs w:val="22"/>
        </w:rPr>
        <w:t>00</w:t>
      </w:r>
      <w:r>
        <w:rPr>
          <w:rFonts w:ascii="Calibri" w:hAnsi="Calibri"/>
          <w:b/>
          <w:sz w:val="22"/>
          <w:szCs w:val="22"/>
        </w:rPr>
        <w:t>-</w:t>
      </w:r>
      <w:r w:rsidR="0042035C">
        <w:rPr>
          <w:rFonts w:ascii="Calibri" w:hAnsi="Calibri"/>
          <w:b/>
          <w:sz w:val="22"/>
          <w:szCs w:val="22"/>
        </w:rPr>
        <w:t>2:30</w:t>
      </w:r>
    </w:p>
    <w:p w:rsidR="00562818" w:rsidRPr="00950E3B" w:rsidRDefault="00562818" w:rsidP="00BE54A7">
      <w:pPr>
        <w:spacing w:after="0" w:line="240" w:lineRule="auto"/>
        <w:jc w:val="center"/>
        <w:rPr>
          <w:rFonts w:ascii="Calibri" w:hAnsi="Calibri"/>
          <w:b/>
          <w:sz w:val="22"/>
          <w:szCs w:val="22"/>
        </w:rPr>
      </w:pPr>
    </w:p>
    <w:p w:rsidR="00562818" w:rsidRPr="00950E3B" w:rsidRDefault="008F55FC" w:rsidP="0080208A">
      <w:pPr>
        <w:spacing w:after="0" w:line="240" w:lineRule="auto"/>
        <w:rPr>
          <w:rFonts w:ascii="Calibri" w:hAnsi="Calibri"/>
          <w:sz w:val="22"/>
          <w:szCs w:val="22"/>
        </w:rPr>
      </w:pPr>
      <w:r>
        <w:rPr>
          <w:rFonts w:ascii="Calibri" w:hAnsi="Calibri"/>
          <w:b/>
          <w:sz w:val="22"/>
          <w:szCs w:val="22"/>
          <w:highlight w:val="cyan"/>
        </w:rPr>
        <w:t>2.</w:t>
      </w:r>
      <w:r w:rsidR="0042035C">
        <w:rPr>
          <w:rFonts w:ascii="Calibri" w:hAnsi="Calibri"/>
          <w:b/>
          <w:sz w:val="22"/>
          <w:szCs w:val="22"/>
          <w:highlight w:val="cyan"/>
        </w:rPr>
        <w:t>30</w:t>
      </w:r>
      <w:r>
        <w:rPr>
          <w:rFonts w:ascii="Calibri" w:hAnsi="Calibri"/>
          <w:b/>
          <w:sz w:val="22"/>
          <w:szCs w:val="22"/>
          <w:highlight w:val="cyan"/>
        </w:rPr>
        <w:t xml:space="preserve"> </w:t>
      </w:r>
      <w:r w:rsidR="00562818">
        <w:rPr>
          <w:rFonts w:ascii="Calibri" w:hAnsi="Calibri"/>
          <w:b/>
          <w:sz w:val="22"/>
          <w:szCs w:val="22"/>
          <w:highlight w:val="cyan"/>
        </w:rPr>
        <w:t>-</w:t>
      </w:r>
      <w:r>
        <w:rPr>
          <w:rFonts w:ascii="Calibri" w:hAnsi="Calibri"/>
          <w:b/>
          <w:sz w:val="22"/>
          <w:szCs w:val="22"/>
          <w:highlight w:val="cyan"/>
        </w:rPr>
        <w:t xml:space="preserve"> 3.</w:t>
      </w:r>
      <w:r w:rsidR="0042035C">
        <w:rPr>
          <w:rFonts w:ascii="Calibri" w:hAnsi="Calibri"/>
          <w:b/>
          <w:sz w:val="22"/>
          <w:szCs w:val="22"/>
          <w:highlight w:val="cyan"/>
        </w:rPr>
        <w:t>30</w:t>
      </w:r>
      <w:r w:rsidR="00562818">
        <w:rPr>
          <w:rFonts w:ascii="Calibri" w:hAnsi="Calibri"/>
          <w:b/>
          <w:sz w:val="22"/>
          <w:szCs w:val="22"/>
          <w:highlight w:val="cyan"/>
        </w:rPr>
        <w:t xml:space="preserve"> </w:t>
      </w:r>
      <w:r w:rsidR="00562818" w:rsidRPr="005577D2">
        <w:rPr>
          <w:rFonts w:ascii="Calibri" w:hAnsi="Calibri"/>
          <w:b/>
          <w:sz w:val="22"/>
          <w:szCs w:val="22"/>
          <w:highlight w:val="cyan"/>
        </w:rPr>
        <w:t xml:space="preserve">  </w:t>
      </w:r>
      <w:r>
        <w:rPr>
          <w:sz w:val="28"/>
          <w:szCs w:val="28"/>
          <w:highlight w:val="cyan"/>
        </w:rPr>
        <w:t>Tissue Banks</w:t>
      </w:r>
      <w:r w:rsidR="00562818" w:rsidRPr="00950E3B">
        <w:rPr>
          <w:rFonts w:ascii="Calibri" w:hAnsi="Calibri"/>
          <w:b/>
          <w:sz w:val="22"/>
          <w:szCs w:val="22"/>
          <w:highlight w:val="cyan"/>
        </w:rPr>
        <w:t xml:space="preserve">  </w:t>
      </w:r>
      <w:r w:rsidR="00562818">
        <w:rPr>
          <w:rFonts w:ascii="Calibri" w:hAnsi="Calibri"/>
          <w:b/>
          <w:sz w:val="22"/>
          <w:szCs w:val="22"/>
          <w:highlight w:val="cyan"/>
        </w:rPr>
        <w:t xml:space="preserve">       </w:t>
      </w:r>
    </w:p>
    <w:p w:rsidR="00562818" w:rsidRDefault="008F55FC" w:rsidP="00BE54A7">
      <w:pPr>
        <w:spacing w:after="0" w:line="240" w:lineRule="auto"/>
        <w:rPr>
          <w:rFonts w:ascii="Calibri" w:hAnsi="Calibri"/>
          <w:sz w:val="22"/>
          <w:szCs w:val="22"/>
        </w:rPr>
      </w:pPr>
      <w:r>
        <w:rPr>
          <w:rFonts w:ascii="Calibri" w:hAnsi="Calibri"/>
          <w:sz w:val="22"/>
          <w:szCs w:val="22"/>
        </w:rPr>
        <w:t>Helen Morrin</w:t>
      </w:r>
    </w:p>
    <w:p w:rsidR="008F55FC" w:rsidRDefault="008F55FC" w:rsidP="00BE54A7">
      <w:pPr>
        <w:spacing w:after="0" w:line="240" w:lineRule="auto"/>
        <w:rPr>
          <w:rFonts w:ascii="Calibri" w:hAnsi="Calibri"/>
          <w:sz w:val="22"/>
          <w:szCs w:val="22"/>
        </w:rPr>
      </w:pPr>
      <w:r>
        <w:rPr>
          <w:rFonts w:ascii="Calibri" w:hAnsi="Calibri"/>
          <w:sz w:val="22"/>
          <w:szCs w:val="22"/>
        </w:rPr>
        <w:t>Daphne Mason</w:t>
      </w:r>
    </w:p>
    <w:p w:rsidR="00562818" w:rsidRPr="00950E3B" w:rsidRDefault="00562818" w:rsidP="00BE54A7">
      <w:pPr>
        <w:spacing w:after="0" w:line="240" w:lineRule="auto"/>
        <w:rPr>
          <w:rFonts w:ascii="Calibri" w:hAnsi="Calibri"/>
          <w:sz w:val="22"/>
          <w:szCs w:val="22"/>
        </w:rPr>
      </w:pPr>
    </w:p>
    <w:p w:rsidR="00562818" w:rsidRPr="00C54082" w:rsidRDefault="00DD7AB8" w:rsidP="00BE54A7">
      <w:pPr>
        <w:spacing w:after="0" w:line="240" w:lineRule="auto"/>
        <w:rPr>
          <w:b/>
        </w:rPr>
      </w:pPr>
      <w:r>
        <w:rPr>
          <w:rFonts w:ascii="Calibri" w:hAnsi="Calibri"/>
          <w:b/>
          <w:sz w:val="22"/>
          <w:szCs w:val="22"/>
          <w:highlight w:val="cyan"/>
        </w:rPr>
        <w:t>3</w:t>
      </w:r>
      <w:r w:rsidR="00562818" w:rsidRPr="001C0DA5">
        <w:rPr>
          <w:rFonts w:ascii="Calibri" w:hAnsi="Calibri"/>
          <w:b/>
          <w:sz w:val="22"/>
          <w:szCs w:val="22"/>
          <w:highlight w:val="cyan"/>
        </w:rPr>
        <w:t>.</w:t>
      </w:r>
      <w:r w:rsidR="0042035C">
        <w:rPr>
          <w:rFonts w:ascii="Calibri" w:hAnsi="Calibri"/>
          <w:b/>
          <w:sz w:val="22"/>
          <w:szCs w:val="22"/>
          <w:highlight w:val="cyan"/>
        </w:rPr>
        <w:t>30</w:t>
      </w:r>
      <w:r w:rsidR="00562818" w:rsidRPr="001C0DA5">
        <w:rPr>
          <w:rFonts w:ascii="Calibri" w:hAnsi="Calibri"/>
          <w:b/>
          <w:sz w:val="22"/>
          <w:szCs w:val="22"/>
          <w:highlight w:val="cyan"/>
        </w:rPr>
        <w:t>-</w:t>
      </w:r>
      <w:r w:rsidR="0042035C">
        <w:rPr>
          <w:rFonts w:ascii="Calibri" w:hAnsi="Calibri"/>
          <w:b/>
          <w:sz w:val="22"/>
          <w:szCs w:val="22"/>
          <w:highlight w:val="cyan"/>
        </w:rPr>
        <w:t>4:00</w:t>
      </w:r>
      <w:r w:rsidR="00562818">
        <w:rPr>
          <w:rFonts w:ascii="Calibri" w:hAnsi="Calibri"/>
          <w:sz w:val="22"/>
          <w:szCs w:val="22"/>
          <w:highlight w:val="cyan"/>
        </w:rPr>
        <w:t xml:space="preserve"> </w:t>
      </w:r>
      <w:r w:rsidR="00562818">
        <w:rPr>
          <w:rFonts w:ascii="Calibri" w:hAnsi="Calibri"/>
          <w:sz w:val="22"/>
          <w:szCs w:val="22"/>
          <w:highlight w:val="cyan"/>
        </w:rPr>
        <w:tab/>
      </w:r>
      <w:r w:rsidR="00562818">
        <w:rPr>
          <w:rFonts w:ascii="Calibri" w:hAnsi="Calibri"/>
          <w:sz w:val="22"/>
          <w:szCs w:val="22"/>
          <w:highlight w:val="cyan"/>
        </w:rPr>
        <w:tab/>
      </w:r>
      <w:r w:rsidR="00562818">
        <w:rPr>
          <w:rFonts w:ascii="Calibri" w:hAnsi="Calibri"/>
          <w:sz w:val="22"/>
          <w:szCs w:val="22"/>
          <w:highlight w:val="cyan"/>
        </w:rPr>
        <w:tab/>
      </w:r>
      <w:r w:rsidR="00562818">
        <w:rPr>
          <w:rFonts w:ascii="Calibri" w:hAnsi="Calibri"/>
          <w:sz w:val="22"/>
          <w:szCs w:val="22"/>
          <w:highlight w:val="cyan"/>
        </w:rPr>
        <w:tab/>
      </w:r>
      <w:r w:rsidR="00562818">
        <w:rPr>
          <w:rFonts w:ascii="Calibri" w:hAnsi="Calibri"/>
          <w:sz w:val="22"/>
          <w:szCs w:val="22"/>
          <w:highlight w:val="cyan"/>
        </w:rPr>
        <w:tab/>
      </w:r>
      <w:r w:rsidR="00562818">
        <w:rPr>
          <w:rFonts w:ascii="Calibri" w:hAnsi="Calibri"/>
          <w:sz w:val="22"/>
          <w:szCs w:val="22"/>
          <w:highlight w:val="cyan"/>
        </w:rPr>
        <w:tab/>
      </w:r>
      <w:r w:rsidR="00562818">
        <w:rPr>
          <w:rFonts w:ascii="Calibri" w:hAnsi="Calibri"/>
          <w:sz w:val="22"/>
          <w:szCs w:val="22"/>
          <w:highlight w:val="cyan"/>
        </w:rPr>
        <w:tab/>
        <w:t xml:space="preserve">            </w:t>
      </w:r>
      <w:r w:rsidR="00562818" w:rsidRPr="001C0DA5">
        <w:rPr>
          <w:rFonts w:ascii="Calibri" w:hAnsi="Calibri"/>
          <w:b/>
          <w:sz w:val="22"/>
          <w:szCs w:val="22"/>
          <w:highlight w:val="cyan"/>
        </w:rPr>
        <w:t>Closing remarks</w:t>
      </w:r>
      <w:r w:rsidR="00562818">
        <w:rPr>
          <w:rFonts w:ascii="Calibri" w:hAnsi="Calibri"/>
          <w:b/>
          <w:sz w:val="22"/>
          <w:szCs w:val="22"/>
          <w:highlight w:val="cyan"/>
        </w:rPr>
        <w:t xml:space="preserve"> </w:t>
      </w:r>
      <w:r w:rsidR="00562818">
        <w:rPr>
          <w:rFonts w:ascii="Calibri" w:hAnsi="Calibri"/>
          <w:sz w:val="22"/>
          <w:szCs w:val="22"/>
          <w:highlight w:val="cyan"/>
        </w:rPr>
        <w:t xml:space="preserve">                                                                                                                                                        </w:t>
      </w:r>
    </w:p>
    <w:p w:rsidR="008F55FC" w:rsidRDefault="008F55FC" w:rsidP="003375A4">
      <w:pPr>
        <w:spacing w:line="240" w:lineRule="auto"/>
        <w:rPr>
          <w:rFonts w:ascii="Calibri" w:hAnsi="Calibri"/>
          <w:sz w:val="28"/>
          <w:szCs w:val="28"/>
        </w:rPr>
      </w:pPr>
    </w:p>
    <w:p w:rsidR="00562818" w:rsidRPr="00677C74" w:rsidRDefault="00562818" w:rsidP="003375A4">
      <w:pPr>
        <w:spacing w:line="240" w:lineRule="auto"/>
        <w:rPr>
          <w:rFonts w:ascii="Calibri" w:hAnsi="Calibri"/>
          <w:b/>
          <w:sz w:val="28"/>
          <w:szCs w:val="28"/>
        </w:rPr>
      </w:pPr>
      <w:r w:rsidRPr="00677C74">
        <w:rPr>
          <w:rFonts w:ascii="Calibri" w:hAnsi="Calibri"/>
          <w:sz w:val="28"/>
          <w:szCs w:val="28"/>
        </w:rPr>
        <w:t>Venue:</w:t>
      </w:r>
      <w:r w:rsidRPr="00677C74">
        <w:rPr>
          <w:rFonts w:ascii="Calibri" w:hAnsi="Calibri"/>
          <w:b/>
          <w:sz w:val="28"/>
          <w:szCs w:val="28"/>
        </w:rPr>
        <w:t xml:space="preserve">  </w:t>
      </w:r>
      <w:r w:rsidR="008F55FC">
        <w:rPr>
          <w:rFonts w:ascii="Calibri" w:hAnsi="Calibri"/>
          <w:b/>
          <w:sz w:val="28"/>
          <w:szCs w:val="28"/>
        </w:rPr>
        <w:t>501-107</w:t>
      </w:r>
      <w:r>
        <w:rPr>
          <w:rFonts w:ascii="Calibri" w:hAnsi="Calibri"/>
          <w:b/>
          <w:sz w:val="28"/>
          <w:szCs w:val="28"/>
        </w:rPr>
        <w:t>, FMHS, Grafton</w:t>
      </w:r>
    </w:p>
    <w:p w:rsidR="00562818" w:rsidRDefault="00562818" w:rsidP="003375A4">
      <w:pPr>
        <w:spacing w:line="240" w:lineRule="auto"/>
        <w:rPr>
          <w:rFonts w:ascii="Calibri" w:hAnsi="Calibri"/>
          <w:b/>
          <w:sz w:val="24"/>
          <w:szCs w:val="24"/>
        </w:rPr>
      </w:pPr>
      <w:r w:rsidRPr="00D0072A">
        <w:rPr>
          <w:rFonts w:ascii="Calibri" w:hAnsi="Calibri"/>
          <w:sz w:val="24"/>
          <w:szCs w:val="24"/>
        </w:rPr>
        <w:t xml:space="preserve">Food will be available for registered participants </w:t>
      </w:r>
    </w:p>
    <w:p w:rsidR="00562818" w:rsidRDefault="00562818" w:rsidP="003375A4">
      <w:pPr>
        <w:spacing w:line="240" w:lineRule="auto"/>
        <w:rPr>
          <w:rFonts w:ascii="Calibri" w:hAnsi="Calibri"/>
          <w:b/>
          <w:sz w:val="24"/>
          <w:szCs w:val="24"/>
        </w:rPr>
      </w:pPr>
    </w:p>
    <w:p w:rsidR="00562818" w:rsidRDefault="00562818" w:rsidP="00651DE9">
      <w:r>
        <w:tab/>
      </w:r>
      <w:r>
        <w:tab/>
      </w:r>
      <w:r>
        <w:tab/>
        <w:t xml:space="preserve">                 </w:t>
      </w:r>
      <w:r w:rsidR="00F67FB8">
        <w:rPr>
          <w:noProof/>
          <w:lang w:val="en-US"/>
        </w:rPr>
        <w:drawing>
          <wp:inline distT="0" distB="0" distL="0" distR="0" wp14:anchorId="023DB89E" wp14:editId="14E039C7">
            <wp:extent cx="1800225" cy="1123950"/>
            <wp:effectExtent l="0" t="0" r="9525"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l="10074" t="4117" r="13504" b="70792"/>
                    <a:stretch>
                      <a:fillRect/>
                    </a:stretch>
                  </pic:blipFill>
                  <pic:spPr bwMode="auto">
                    <a:xfrm>
                      <a:off x="0" y="0"/>
                      <a:ext cx="1800225" cy="1123950"/>
                    </a:xfrm>
                    <a:prstGeom prst="rect">
                      <a:avLst/>
                    </a:prstGeom>
                    <a:noFill/>
                    <a:ln>
                      <a:noFill/>
                    </a:ln>
                  </pic:spPr>
                </pic:pic>
              </a:graphicData>
            </a:graphic>
          </wp:inline>
        </w:drawing>
      </w:r>
    </w:p>
    <w:p w:rsidR="00562818" w:rsidRDefault="00562818" w:rsidP="003367CC">
      <w:pPr>
        <w:spacing w:after="0" w:line="240" w:lineRule="auto"/>
        <w:rPr>
          <w:rFonts w:ascii="Calibri" w:hAnsi="Calibri"/>
          <w:b/>
          <w:sz w:val="22"/>
          <w:szCs w:val="22"/>
        </w:rPr>
      </w:pPr>
    </w:p>
    <w:p w:rsidR="00562818" w:rsidRDefault="00562818" w:rsidP="003367CC">
      <w:pPr>
        <w:spacing w:after="0" w:line="240" w:lineRule="auto"/>
        <w:rPr>
          <w:rFonts w:ascii="Calibri" w:hAnsi="Calibri"/>
          <w:b/>
          <w:sz w:val="22"/>
          <w:szCs w:val="22"/>
        </w:rPr>
      </w:pPr>
    </w:p>
    <w:p w:rsidR="00562818" w:rsidRDefault="00562818" w:rsidP="003367CC">
      <w:pPr>
        <w:spacing w:after="0" w:line="240" w:lineRule="auto"/>
        <w:rPr>
          <w:rFonts w:ascii="Calibri" w:hAnsi="Calibri"/>
          <w:b/>
          <w:sz w:val="22"/>
          <w:szCs w:val="22"/>
        </w:rPr>
      </w:pPr>
    </w:p>
    <w:p w:rsidR="00562818" w:rsidRPr="00F67FB8" w:rsidRDefault="00562818" w:rsidP="00016725">
      <w:pPr>
        <w:tabs>
          <w:tab w:val="clear" w:pos="142"/>
        </w:tabs>
        <w:spacing w:before="0" w:after="0" w:line="240" w:lineRule="auto"/>
        <w:ind w:right="0"/>
        <w:rPr>
          <w:rFonts w:ascii="Calibri" w:hAnsi="Calibri"/>
          <w:smallCaps/>
          <w:color w:val="auto"/>
          <w:sz w:val="36"/>
        </w:rPr>
      </w:pPr>
    </w:p>
    <w:sectPr w:rsidR="00562818" w:rsidRPr="00F67FB8" w:rsidSect="0037742F">
      <w:type w:val="continuous"/>
      <w:pgSz w:w="11906" w:h="16838"/>
      <w:pgMar w:top="1440" w:right="200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v:imagedata r:id="rId1" o:title=""/>
      </v:shape>
    </w:pict>
  </w:numPicBullet>
  <w:abstractNum w:abstractNumId="0">
    <w:nsid w:val="78522D43"/>
    <w:multiLevelType w:val="multilevel"/>
    <w:tmpl w:val="36D28F1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BB4"/>
    <w:rsid w:val="00002BBE"/>
    <w:rsid w:val="00016725"/>
    <w:rsid w:val="00030C17"/>
    <w:rsid w:val="000562D4"/>
    <w:rsid w:val="00094CD6"/>
    <w:rsid w:val="000E7B20"/>
    <w:rsid w:val="00100EB2"/>
    <w:rsid w:val="00115E68"/>
    <w:rsid w:val="0013399B"/>
    <w:rsid w:val="00137B19"/>
    <w:rsid w:val="0018137E"/>
    <w:rsid w:val="001C0DA5"/>
    <w:rsid w:val="001F7AA1"/>
    <w:rsid w:val="002120E9"/>
    <w:rsid w:val="00220BBF"/>
    <w:rsid w:val="00233FED"/>
    <w:rsid w:val="00250504"/>
    <w:rsid w:val="00262A5D"/>
    <w:rsid w:val="00285B21"/>
    <w:rsid w:val="002A0AFB"/>
    <w:rsid w:val="002A3DD7"/>
    <w:rsid w:val="002B2849"/>
    <w:rsid w:val="002F2BB4"/>
    <w:rsid w:val="002F76FB"/>
    <w:rsid w:val="00313BC0"/>
    <w:rsid w:val="00315E4B"/>
    <w:rsid w:val="00325594"/>
    <w:rsid w:val="003367CC"/>
    <w:rsid w:val="003370D2"/>
    <w:rsid w:val="003375A4"/>
    <w:rsid w:val="003514EA"/>
    <w:rsid w:val="00353356"/>
    <w:rsid w:val="0037742F"/>
    <w:rsid w:val="0039242B"/>
    <w:rsid w:val="003A52C2"/>
    <w:rsid w:val="003B6EC1"/>
    <w:rsid w:val="003D4A55"/>
    <w:rsid w:val="003E10D0"/>
    <w:rsid w:val="0042035C"/>
    <w:rsid w:val="00422347"/>
    <w:rsid w:val="004401DE"/>
    <w:rsid w:val="00444510"/>
    <w:rsid w:val="00454AA7"/>
    <w:rsid w:val="00471B8C"/>
    <w:rsid w:val="00477534"/>
    <w:rsid w:val="004803F8"/>
    <w:rsid w:val="004C1AD2"/>
    <w:rsid w:val="004E7576"/>
    <w:rsid w:val="00520016"/>
    <w:rsid w:val="005227C6"/>
    <w:rsid w:val="0055284F"/>
    <w:rsid w:val="005577D2"/>
    <w:rsid w:val="00562818"/>
    <w:rsid w:val="00563B5D"/>
    <w:rsid w:val="00567876"/>
    <w:rsid w:val="005A4C53"/>
    <w:rsid w:val="005C4B3F"/>
    <w:rsid w:val="005D251A"/>
    <w:rsid w:val="005F59C3"/>
    <w:rsid w:val="005F6A66"/>
    <w:rsid w:val="00632681"/>
    <w:rsid w:val="00651DE9"/>
    <w:rsid w:val="00677C74"/>
    <w:rsid w:val="00683D5A"/>
    <w:rsid w:val="00692750"/>
    <w:rsid w:val="00696358"/>
    <w:rsid w:val="006A27BD"/>
    <w:rsid w:val="006B2AE1"/>
    <w:rsid w:val="006B6322"/>
    <w:rsid w:val="006C575C"/>
    <w:rsid w:val="006D2E26"/>
    <w:rsid w:val="006F078A"/>
    <w:rsid w:val="006F1EEA"/>
    <w:rsid w:val="0074512D"/>
    <w:rsid w:val="00756784"/>
    <w:rsid w:val="007964C1"/>
    <w:rsid w:val="007B0EA9"/>
    <w:rsid w:val="007B4084"/>
    <w:rsid w:val="007C576B"/>
    <w:rsid w:val="007E2452"/>
    <w:rsid w:val="0080208A"/>
    <w:rsid w:val="008039D1"/>
    <w:rsid w:val="00856B58"/>
    <w:rsid w:val="00865139"/>
    <w:rsid w:val="00892B99"/>
    <w:rsid w:val="00895D91"/>
    <w:rsid w:val="008A4C17"/>
    <w:rsid w:val="008A4C6B"/>
    <w:rsid w:val="008F55FC"/>
    <w:rsid w:val="009017BC"/>
    <w:rsid w:val="00940778"/>
    <w:rsid w:val="00941B67"/>
    <w:rsid w:val="009451F6"/>
    <w:rsid w:val="00950E3B"/>
    <w:rsid w:val="00984AE2"/>
    <w:rsid w:val="00991109"/>
    <w:rsid w:val="009C5C13"/>
    <w:rsid w:val="009D38DC"/>
    <w:rsid w:val="009D652D"/>
    <w:rsid w:val="00A96102"/>
    <w:rsid w:val="00AB22D5"/>
    <w:rsid w:val="00AB53AC"/>
    <w:rsid w:val="00AF5773"/>
    <w:rsid w:val="00AF66B1"/>
    <w:rsid w:val="00B205BA"/>
    <w:rsid w:val="00B3099A"/>
    <w:rsid w:val="00B76212"/>
    <w:rsid w:val="00B76813"/>
    <w:rsid w:val="00BA4BC2"/>
    <w:rsid w:val="00BC3F00"/>
    <w:rsid w:val="00BE54A7"/>
    <w:rsid w:val="00C01440"/>
    <w:rsid w:val="00C1603A"/>
    <w:rsid w:val="00C32A34"/>
    <w:rsid w:val="00C368C5"/>
    <w:rsid w:val="00C54082"/>
    <w:rsid w:val="00C8037F"/>
    <w:rsid w:val="00CA085E"/>
    <w:rsid w:val="00CA089C"/>
    <w:rsid w:val="00CB6B1F"/>
    <w:rsid w:val="00CC5572"/>
    <w:rsid w:val="00CD0C35"/>
    <w:rsid w:val="00CE0BEB"/>
    <w:rsid w:val="00CE41C3"/>
    <w:rsid w:val="00D0072A"/>
    <w:rsid w:val="00D03329"/>
    <w:rsid w:val="00D309D6"/>
    <w:rsid w:val="00D4255D"/>
    <w:rsid w:val="00D5121C"/>
    <w:rsid w:val="00D54ACE"/>
    <w:rsid w:val="00D65E65"/>
    <w:rsid w:val="00D66B49"/>
    <w:rsid w:val="00D7285F"/>
    <w:rsid w:val="00DB65F9"/>
    <w:rsid w:val="00DC26C7"/>
    <w:rsid w:val="00DC2BC3"/>
    <w:rsid w:val="00DD7AB8"/>
    <w:rsid w:val="00DE6F7A"/>
    <w:rsid w:val="00E005C2"/>
    <w:rsid w:val="00E028B3"/>
    <w:rsid w:val="00E330AC"/>
    <w:rsid w:val="00E4721A"/>
    <w:rsid w:val="00E51F01"/>
    <w:rsid w:val="00E7081F"/>
    <w:rsid w:val="00E85310"/>
    <w:rsid w:val="00E85343"/>
    <w:rsid w:val="00E85401"/>
    <w:rsid w:val="00E913EF"/>
    <w:rsid w:val="00EA23B2"/>
    <w:rsid w:val="00EB18A6"/>
    <w:rsid w:val="00EB4058"/>
    <w:rsid w:val="00EC4301"/>
    <w:rsid w:val="00ED0493"/>
    <w:rsid w:val="00ED2155"/>
    <w:rsid w:val="00EE56E3"/>
    <w:rsid w:val="00F62929"/>
    <w:rsid w:val="00F67FB8"/>
    <w:rsid w:val="00F7364D"/>
    <w:rsid w:val="00F96620"/>
    <w:rsid w:val="00FA280C"/>
    <w:rsid w:val="00FA66C3"/>
    <w:rsid w:val="00FA7C37"/>
    <w:rsid w:val="00FC13F2"/>
    <w:rsid w:val="00FF5A86"/>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ocId w14:val="3E4BA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w:hAnsi="Times New Roman" w:cs="Times New Roman"/>
        <w:sz w:val="22"/>
        <w:szCs w:val="22"/>
        <w:lang w:val="en-NZ" w:eastAsia="en-NZ"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651DE9"/>
    <w:pPr>
      <w:tabs>
        <w:tab w:val="left" w:pos="142"/>
      </w:tabs>
      <w:spacing w:before="12" w:after="96" w:line="288" w:lineRule="auto"/>
      <w:ind w:right="276"/>
      <w:jc w:val="both"/>
    </w:pPr>
    <w:rPr>
      <w:rFonts w:ascii="Arial" w:hAnsi="Arial" w:cs="Arial"/>
      <w:color w:val="000000"/>
      <w:sz w:val="20"/>
      <w:szCs w:val="20"/>
      <w:lang w:eastAsia="en-US"/>
    </w:rPr>
  </w:style>
  <w:style w:type="paragraph" w:styleId="Heading1">
    <w:name w:val="heading 1"/>
    <w:basedOn w:val="Normal"/>
    <w:link w:val="Heading1Char"/>
    <w:uiPriority w:val="99"/>
    <w:qFormat/>
    <w:rsid w:val="000562D4"/>
    <w:pPr>
      <w:spacing w:before="120" w:after="48"/>
      <w:outlineLvl w:val="0"/>
    </w:pPr>
    <w:rPr>
      <w:rFonts w:eastAsia="Times New Roman"/>
      <w:b/>
      <w:bCs/>
      <w:kern w:val="36"/>
      <w:sz w:val="29"/>
      <w:szCs w:val="29"/>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65E65"/>
    <w:rPr>
      <w:rFonts w:ascii="Cambria" w:hAnsi="Cambria" w:cs="Times New Roman"/>
      <w:b/>
      <w:bCs/>
      <w:color w:val="000000"/>
      <w:kern w:val="32"/>
      <w:sz w:val="32"/>
      <w:szCs w:val="32"/>
      <w:lang w:eastAsia="en-US"/>
    </w:rPr>
  </w:style>
  <w:style w:type="paragraph" w:customStyle="1" w:styleId="Style1">
    <w:name w:val="Style1"/>
    <w:basedOn w:val="Normal"/>
    <w:autoRedefine/>
    <w:uiPriority w:val="99"/>
    <w:rsid w:val="00AB53AC"/>
    <w:rPr>
      <w:sz w:val="22"/>
      <w:szCs w:val="16"/>
    </w:rPr>
  </w:style>
  <w:style w:type="paragraph" w:customStyle="1" w:styleId="Style2">
    <w:name w:val="Style2"/>
    <w:basedOn w:val="Normal"/>
    <w:autoRedefine/>
    <w:uiPriority w:val="99"/>
    <w:rsid w:val="00AB53AC"/>
    <w:rPr>
      <w:sz w:val="22"/>
      <w:szCs w:val="16"/>
    </w:rPr>
  </w:style>
  <w:style w:type="paragraph" w:customStyle="1" w:styleId="1aFlyerHeadingA">
    <w:name w:val="1a. Flyer Heading A"/>
    <w:basedOn w:val="Normal"/>
    <w:uiPriority w:val="99"/>
    <w:rsid w:val="000562D4"/>
    <w:rPr>
      <w:rFonts w:ascii="Verdana" w:eastAsia="Times New Roman" w:hAnsi="Verdana"/>
      <w:b/>
      <w:color w:val="004F8B"/>
      <w:sz w:val="72"/>
      <w:szCs w:val="24"/>
      <w:lang w:val="en-AU"/>
    </w:rPr>
  </w:style>
  <w:style w:type="paragraph" w:customStyle="1" w:styleId="1dFlyerSubheadB">
    <w:name w:val="1d. Flyer Subhead B"/>
    <w:basedOn w:val="Normal"/>
    <w:uiPriority w:val="99"/>
    <w:rsid w:val="000562D4"/>
    <w:rPr>
      <w:rFonts w:ascii="Verdana" w:eastAsia="Times New Roman" w:hAnsi="Verdana"/>
      <w:b/>
      <w:color w:val="004F8B"/>
      <w:szCs w:val="24"/>
      <w:lang w:val="en-AU"/>
    </w:rPr>
  </w:style>
  <w:style w:type="paragraph" w:customStyle="1" w:styleId="3aFlyerBodycopy">
    <w:name w:val="3a. Flyer Bodycopy"/>
    <w:uiPriority w:val="99"/>
    <w:rsid w:val="000562D4"/>
    <w:pPr>
      <w:spacing w:after="240"/>
    </w:pPr>
    <w:rPr>
      <w:rFonts w:ascii="Verdana" w:eastAsia="Times New Roman" w:hAnsi="Verdana"/>
      <w:sz w:val="17"/>
      <w:szCs w:val="24"/>
      <w:lang w:val="en-AU" w:eastAsia="en-US"/>
    </w:rPr>
  </w:style>
  <w:style w:type="character" w:styleId="Hyperlink">
    <w:name w:val="Hyperlink"/>
    <w:basedOn w:val="DefaultParagraphFont"/>
    <w:uiPriority w:val="99"/>
    <w:rsid w:val="000562D4"/>
    <w:rPr>
      <w:rFonts w:cs="Times New Roman"/>
      <w:color w:val="0000CC"/>
      <w:u w:val="none"/>
      <w:effect w:val="none"/>
    </w:rPr>
  </w:style>
  <w:style w:type="character" w:styleId="Strong">
    <w:name w:val="Strong"/>
    <w:basedOn w:val="DefaultParagraphFont"/>
    <w:uiPriority w:val="99"/>
    <w:qFormat/>
    <w:rsid w:val="000562D4"/>
    <w:rPr>
      <w:rFonts w:cs="Times New Roman"/>
      <w:b/>
      <w:bCs/>
    </w:rPr>
  </w:style>
  <w:style w:type="paragraph" w:styleId="BalloonText">
    <w:name w:val="Balloon Text"/>
    <w:basedOn w:val="Normal"/>
    <w:link w:val="BalloonTextChar"/>
    <w:uiPriority w:val="99"/>
    <w:rsid w:val="0039242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39242B"/>
    <w:rPr>
      <w:rFonts w:ascii="Tahoma" w:hAnsi="Tahoma" w:cs="Tahoma"/>
      <w:color w:val="000000"/>
      <w:sz w:val="16"/>
      <w:szCs w:val="1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w:hAnsi="Times New Roman" w:cs="Times New Roman"/>
        <w:sz w:val="22"/>
        <w:szCs w:val="22"/>
        <w:lang w:val="en-NZ" w:eastAsia="en-NZ"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651DE9"/>
    <w:pPr>
      <w:tabs>
        <w:tab w:val="left" w:pos="142"/>
      </w:tabs>
      <w:spacing w:before="12" w:after="96" w:line="288" w:lineRule="auto"/>
      <w:ind w:right="276"/>
      <w:jc w:val="both"/>
    </w:pPr>
    <w:rPr>
      <w:rFonts w:ascii="Arial" w:hAnsi="Arial" w:cs="Arial"/>
      <w:color w:val="000000"/>
      <w:sz w:val="20"/>
      <w:szCs w:val="20"/>
      <w:lang w:eastAsia="en-US"/>
    </w:rPr>
  </w:style>
  <w:style w:type="paragraph" w:styleId="Heading1">
    <w:name w:val="heading 1"/>
    <w:basedOn w:val="Normal"/>
    <w:link w:val="Heading1Char"/>
    <w:uiPriority w:val="99"/>
    <w:qFormat/>
    <w:rsid w:val="000562D4"/>
    <w:pPr>
      <w:spacing w:before="120" w:after="48"/>
      <w:outlineLvl w:val="0"/>
    </w:pPr>
    <w:rPr>
      <w:rFonts w:eastAsia="Times New Roman"/>
      <w:b/>
      <w:bCs/>
      <w:kern w:val="36"/>
      <w:sz w:val="29"/>
      <w:szCs w:val="29"/>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65E65"/>
    <w:rPr>
      <w:rFonts w:ascii="Cambria" w:hAnsi="Cambria" w:cs="Times New Roman"/>
      <w:b/>
      <w:bCs/>
      <w:color w:val="000000"/>
      <w:kern w:val="32"/>
      <w:sz w:val="32"/>
      <w:szCs w:val="32"/>
      <w:lang w:eastAsia="en-US"/>
    </w:rPr>
  </w:style>
  <w:style w:type="paragraph" w:customStyle="1" w:styleId="Style1">
    <w:name w:val="Style1"/>
    <w:basedOn w:val="Normal"/>
    <w:autoRedefine/>
    <w:uiPriority w:val="99"/>
    <w:rsid w:val="00AB53AC"/>
    <w:rPr>
      <w:sz w:val="22"/>
      <w:szCs w:val="16"/>
    </w:rPr>
  </w:style>
  <w:style w:type="paragraph" w:customStyle="1" w:styleId="Style2">
    <w:name w:val="Style2"/>
    <w:basedOn w:val="Normal"/>
    <w:autoRedefine/>
    <w:uiPriority w:val="99"/>
    <w:rsid w:val="00AB53AC"/>
    <w:rPr>
      <w:sz w:val="22"/>
      <w:szCs w:val="16"/>
    </w:rPr>
  </w:style>
  <w:style w:type="paragraph" w:customStyle="1" w:styleId="1aFlyerHeadingA">
    <w:name w:val="1a. Flyer Heading A"/>
    <w:basedOn w:val="Normal"/>
    <w:uiPriority w:val="99"/>
    <w:rsid w:val="000562D4"/>
    <w:rPr>
      <w:rFonts w:ascii="Verdana" w:eastAsia="Times New Roman" w:hAnsi="Verdana"/>
      <w:b/>
      <w:color w:val="004F8B"/>
      <w:sz w:val="72"/>
      <w:szCs w:val="24"/>
      <w:lang w:val="en-AU"/>
    </w:rPr>
  </w:style>
  <w:style w:type="paragraph" w:customStyle="1" w:styleId="1dFlyerSubheadB">
    <w:name w:val="1d. Flyer Subhead B"/>
    <w:basedOn w:val="Normal"/>
    <w:uiPriority w:val="99"/>
    <w:rsid w:val="000562D4"/>
    <w:rPr>
      <w:rFonts w:ascii="Verdana" w:eastAsia="Times New Roman" w:hAnsi="Verdana"/>
      <w:b/>
      <w:color w:val="004F8B"/>
      <w:szCs w:val="24"/>
      <w:lang w:val="en-AU"/>
    </w:rPr>
  </w:style>
  <w:style w:type="paragraph" w:customStyle="1" w:styleId="3aFlyerBodycopy">
    <w:name w:val="3a. Flyer Bodycopy"/>
    <w:uiPriority w:val="99"/>
    <w:rsid w:val="000562D4"/>
    <w:pPr>
      <w:spacing w:after="240"/>
    </w:pPr>
    <w:rPr>
      <w:rFonts w:ascii="Verdana" w:eastAsia="Times New Roman" w:hAnsi="Verdana"/>
      <w:sz w:val="17"/>
      <w:szCs w:val="24"/>
      <w:lang w:val="en-AU" w:eastAsia="en-US"/>
    </w:rPr>
  </w:style>
  <w:style w:type="character" w:styleId="Hyperlink">
    <w:name w:val="Hyperlink"/>
    <w:basedOn w:val="DefaultParagraphFont"/>
    <w:uiPriority w:val="99"/>
    <w:rsid w:val="000562D4"/>
    <w:rPr>
      <w:rFonts w:cs="Times New Roman"/>
      <w:color w:val="0000CC"/>
      <w:u w:val="none"/>
      <w:effect w:val="none"/>
    </w:rPr>
  </w:style>
  <w:style w:type="character" w:styleId="Strong">
    <w:name w:val="Strong"/>
    <w:basedOn w:val="DefaultParagraphFont"/>
    <w:uiPriority w:val="99"/>
    <w:qFormat/>
    <w:rsid w:val="000562D4"/>
    <w:rPr>
      <w:rFonts w:cs="Times New Roman"/>
      <w:b/>
      <w:bCs/>
    </w:rPr>
  </w:style>
  <w:style w:type="paragraph" w:styleId="BalloonText">
    <w:name w:val="Balloon Text"/>
    <w:basedOn w:val="Normal"/>
    <w:link w:val="BalloonTextChar"/>
    <w:uiPriority w:val="99"/>
    <w:rsid w:val="0039242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39242B"/>
    <w:rPr>
      <w:rFonts w:ascii="Tahoma" w:hAnsi="Tahoma" w:cs="Tahoma"/>
      <w:color w:val="00000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585925">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2.emf"/><Relationship Id="rId7" Type="http://schemas.openxmlformats.org/officeDocument/2006/relationships/image" Target="media/image3.emf"/><Relationship Id="rId8" Type="http://schemas.openxmlformats.org/officeDocument/2006/relationships/hyperlink" Target="http://www.acrn.auckland.ac.nz" TargetMode="External"/><Relationship Id="rId9" Type="http://schemas.openxmlformats.org/officeDocument/2006/relationships/hyperlink" Target="http://www.acrn.auckland.ac.nz"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291</Words>
  <Characters>1665</Characters>
  <Application>Microsoft Macintosh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9:00  Introduction and welcome</vt:lpstr>
    </vt:vector>
  </TitlesOfParts>
  <Company>The University of Auckland</Company>
  <LinksUpToDate>false</LinksUpToDate>
  <CharactersWithSpaces>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9:00  Introduction and welcome</dc:title>
  <dc:creator>medit</dc:creator>
  <cp:lastModifiedBy>Euphemia Leung</cp:lastModifiedBy>
  <cp:revision>2</cp:revision>
  <cp:lastPrinted>2010-07-06T23:29:00Z</cp:lastPrinted>
  <dcterms:created xsi:type="dcterms:W3CDTF">2012-07-19T05:14:00Z</dcterms:created>
  <dcterms:modified xsi:type="dcterms:W3CDTF">2012-07-19T05:14:00Z</dcterms:modified>
</cp:coreProperties>
</file>