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91" w:rsidRPr="003A5EAB" w:rsidRDefault="00F80C29" w:rsidP="001E7C3D">
      <w:pPr>
        <w:pStyle w:val="Title"/>
        <w:rPr>
          <w:bCs/>
          <w:color w:val="31849B" w:themeColor="accent5" w:themeShade="BF"/>
          <w:sz w:val="20"/>
          <w:szCs w:val="24"/>
        </w:rPr>
      </w:pPr>
      <w:r w:rsidRPr="003A5EAB">
        <w:rPr>
          <w:rStyle w:val="Heading1Char"/>
          <w:color w:val="31849B" w:themeColor="accent5" w:themeShade="BF"/>
          <w:sz w:val="40"/>
        </w:rPr>
        <w:t>Auckland Cancer Research Network</w:t>
      </w:r>
      <w:r w:rsidR="001E7C3D">
        <w:rPr>
          <w:rStyle w:val="Heading1Char"/>
          <w:color w:val="31849B" w:themeColor="accent5" w:themeShade="BF"/>
          <w:sz w:val="40"/>
        </w:rPr>
        <w:t xml:space="preserve"> </w:t>
      </w:r>
      <w:r w:rsidRPr="003A5EAB">
        <w:rPr>
          <w:b/>
          <w:color w:val="31849B" w:themeColor="accent5" w:themeShade="BF"/>
          <w:sz w:val="40"/>
        </w:rPr>
        <w:t>News</w:t>
      </w:r>
      <w:r w:rsidR="00AC5991" w:rsidRPr="003A5EAB">
        <w:rPr>
          <w:bCs/>
          <w:color w:val="31849B" w:themeColor="accent5" w:themeShade="BF"/>
          <w:sz w:val="18"/>
          <w:szCs w:val="24"/>
        </w:rPr>
        <w:t xml:space="preserve"> </w:t>
      </w:r>
      <w:r w:rsidR="00AC5991" w:rsidRPr="003A5EAB">
        <w:rPr>
          <w:bCs/>
          <w:color w:val="31849B" w:themeColor="accent5" w:themeShade="BF"/>
          <w:sz w:val="18"/>
          <w:szCs w:val="24"/>
        </w:rPr>
        <w:tab/>
      </w:r>
      <w:r w:rsidR="0050394E" w:rsidRPr="003A5EAB">
        <w:rPr>
          <w:bCs/>
          <w:color w:val="31849B" w:themeColor="accent5" w:themeShade="BF"/>
          <w:sz w:val="18"/>
          <w:szCs w:val="24"/>
        </w:rPr>
        <w:tab/>
      </w:r>
      <w:r w:rsidR="0050394E" w:rsidRPr="003A5EAB">
        <w:rPr>
          <w:bCs/>
          <w:color w:val="31849B" w:themeColor="accent5" w:themeShade="BF"/>
          <w:sz w:val="18"/>
          <w:szCs w:val="24"/>
        </w:rPr>
        <w:tab/>
      </w:r>
      <w:r w:rsidR="0050394E" w:rsidRPr="003A5EAB">
        <w:rPr>
          <w:bCs/>
          <w:color w:val="31849B" w:themeColor="accent5" w:themeShade="BF"/>
          <w:sz w:val="18"/>
          <w:szCs w:val="24"/>
        </w:rPr>
        <w:tab/>
      </w:r>
      <w:r w:rsidR="0050394E" w:rsidRPr="003A5EAB">
        <w:rPr>
          <w:bCs/>
          <w:color w:val="31849B" w:themeColor="accent5" w:themeShade="BF"/>
          <w:sz w:val="18"/>
          <w:szCs w:val="24"/>
        </w:rPr>
        <w:tab/>
      </w:r>
      <w:r w:rsidR="0050394E" w:rsidRPr="003A5EAB">
        <w:rPr>
          <w:bCs/>
          <w:color w:val="31849B" w:themeColor="accent5" w:themeShade="BF"/>
          <w:sz w:val="18"/>
          <w:szCs w:val="24"/>
        </w:rPr>
        <w:tab/>
      </w:r>
      <w:r w:rsidR="001E7C3D" w:rsidRPr="009C04D3">
        <w:rPr>
          <w:b/>
          <w:bCs/>
          <w:color w:val="auto"/>
          <w:sz w:val="36"/>
          <w:szCs w:val="24"/>
        </w:rPr>
        <w:t>March 2011</w:t>
      </w:r>
    </w:p>
    <w:p w:rsidR="00704DF4" w:rsidRDefault="00222CAF" w:rsidP="0050394E">
      <w:pPr>
        <w:spacing w:before="240" w:after="0"/>
        <w:rPr>
          <w:b/>
          <w:bCs/>
          <w:color w:val="31849B" w:themeColor="accent5" w:themeShade="BF"/>
          <w:sz w:val="24"/>
          <w:szCs w:val="24"/>
        </w:rPr>
      </w:pPr>
      <w:r w:rsidRPr="00222CAF">
        <w:rPr>
          <w:b/>
          <w:color w:val="31849B" w:themeColor="accent5" w:themeShade="BF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2.25pt;margin-top:9.9pt;width:94.45pt;height:184.2pt;z-index:251657728;mso-width-relative:margin;mso-height-relative:margin">
            <v:textbox style="mso-next-textbox:#_x0000_s1028">
              <w:txbxContent>
                <w:p w:rsidR="00BA595F" w:rsidRDefault="00BA595F" w:rsidP="00B9049C"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n-NZ"/>
                    </w:rPr>
                    <w:drawing>
                      <wp:inline distT="0" distB="0" distL="0" distR="0">
                        <wp:extent cx="964034" cy="2238375"/>
                        <wp:effectExtent l="19050" t="0" r="7516" b="0"/>
                        <wp:docPr id="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10078" t="4123" r="13499" b="27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712" cy="22445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hyperlink r:id="rId6" w:history="1">
        <w:r w:rsidR="00B9049C" w:rsidRPr="00713FFC">
          <w:rPr>
            <w:rStyle w:val="Hyperlink"/>
            <w:rFonts w:ascii="Cambria" w:hAnsi="Cambria"/>
            <w:b/>
            <w:color w:val="31849B" w:themeColor="accent5" w:themeShade="BF"/>
            <w:sz w:val="32"/>
            <w:u w:val="none"/>
          </w:rPr>
          <w:t>www.acrn.auckland.ac.nz</w:t>
        </w:r>
      </w:hyperlink>
      <w:r w:rsidR="00B9049C" w:rsidRPr="00713FFC">
        <w:rPr>
          <w:b/>
          <w:bCs/>
          <w:color w:val="31849B" w:themeColor="accent5" w:themeShade="BF"/>
          <w:sz w:val="28"/>
          <w:szCs w:val="24"/>
        </w:rPr>
        <w:t xml:space="preserve"> </w:t>
      </w:r>
      <w:r w:rsidR="00B9049C" w:rsidRPr="00713FFC">
        <w:rPr>
          <w:b/>
          <w:bCs/>
          <w:color w:val="31849B" w:themeColor="accent5" w:themeShade="BF"/>
          <w:sz w:val="28"/>
          <w:szCs w:val="24"/>
        </w:rPr>
        <w:tab/>
      </w:r>
      <w:r w:rsidR="00B9049C" w:rsidRPr="003A5EAB">
        <w:rPr>
          <w:b/>
          <w:bCs/>
          <w:color w:val="31849B" w:themeColor="accent5" w:themeShade="BF"/>
          <w:sz w:val="24"/>
          <w:szCs w:val="24"/>
        </w:rPr>
        <w:tab/>
      </w:r>
    </w:p>
    <w:p w:rsidR="00605E16" w:rsidRDefault="00987C73" w:rsidP="00704DF4">
      <w:pPr>
        <w:spacing w:before="240" w:after="0"/>
        <w:rPr>
          <w:b/>
        </w:rPr>
      </w:pPr>
      <w:r>
        <w:rPr>
          <w:b/>
        </w:rPr>
        <w:t xml:space="preserve">As many of you will be aware the annual NZ Society for Oncology (NZSO) </w:t>
      </w:r>
      <w:r w:rsidR="00946584">
        <w:rPr>
          <w:b/>
        </w:rPr>
        <w:t>on 12-13 May</w:t>
      </w:r>
      <w:r w:rsidR="00C61B1E">
        <w:rPr>
          <w:b/>
        </w:rPr>
        <w:t>,</w:t>
      </w:r>
      <w:r w:rsidR="00946584">
        <w:rPr>
          <w:b/>
        </w:rPr>
        <w:t xml:space="preserve"> </w:t>
      </w:r>
      <w:r>
        <w:rPr>
          <w:b/>
        </w:rPr>
        <w:t>has been relocated from Christchurch to Auckland.</w:t>
      </w:r>
      <w:r w:rsidR="00621BC8">
        <w:rPr>
          <w:b/>
        </w:rPr>
        <w:t xml:space="preserve"> </w:t>
      </w:r>
    </w:p>
    <w:p w:rsidR="004134FA" w:rsidRDefault="004134FA" w:rsidP="003B38AC">
      <w:pPr>
        <w:spacing w:after="240"/>
      </w:pPr>
      <w:r w:rsidRPr="00301B73">
        <w:rPr>
          <w:sz w:val="20"/>
          <w:szCs w:val="20"/>
        </w:rPr>
        <w:t>Abstract submission has been ext</w:t>
      </w:r>
      <w:r w:rsidR="00A97540" w:rsidRPr="00301B73">
        <w:rPr>
          <w:sz w:val="20"/>
          <w:szCs w:val="20"/>
        </w:rPr>
        <w:t>ended to Wednesday 6 April 2011 and c</w:t>
      </w:r>
      <w:r w:rsidRPr="00301B73">
        <w:rPr>
          <w:sz w:val="20"/>
          <w:szCs w:val="20"/>
        </w:rPr>
        <w:t>onference registrations will re-open online in early April.</w:t>
      </w:r>
      <w:r w:rsidR="00301B73">
        <w:rPr>
          <w:sz w:val="20"/>
          <w:szCs w:val="20"/>
        </w:rPr>
        <w:t xml:space="preserve"> </w:t>
      </w:r>
      <w:r w:rsidR="00A97540" w:rsidRPr="00301B73">
        <w:rPr>
          <w:sz w:val="20"/>
          <w:szCs w:val="20"/>
        </w:rPr>
        <w:t xml:space="preserve">Please </w:t>
      </w:r>
      <w:r w:rsidRPr="00301B73">
        <w:rPr>
          <w:sz w:val="20"/>
          <w:szCs w:val="20"/>
        </w:rPr>
        <w:t xml:space="preserve">visit the conference website for regular updates </w:t>
      </w:r>
      <w:hyperlink r:id="rId7" w:history="1">
        <w:r w:rsidRPr="00301B73">
          <w:rPr>
            <w:rStyle w:val="Hyperlink"/>
            <w:sz w:val="20"/>
            <w:szCs w:val="20"/>
          </w:rPr>
          <w:t>http://www.conference.co.nz/nzso2011</w:t>
        </w:r>
      </w:hyperlink>
      <w:r w:rsidR="00301B73">
        <w:rPr>
          <w:sz w:val="20"/>
          <w:szCs w:val="20"/>
        </w:rPr>
        <w:t xml:space="preserve"> </w:t>
      </w:r>
      <w:r w:rsidRPr="00301B73">
        <w:rPr>
          <w:sz w:val="20"/>
          <w:szCs w:val="20"/>
        </w:rPr>
        <w:t xml:space="preserve">Enquiries can be directed to </w:t>
      </w:r>
      <w:hyperlink r:id="rId8" w:history="1">
        <w:r w:rsidRPr="00301B73">
          <w:rPr>
            <w:rStyle w:val="Hyperlink"/>
            <w:sz w:val="20"/>
            <w:szCs w:val="20"/>
          </w:rPr>
          <w:t>wendy@conference.co.nz</w:t>
        </w:r>
      </w:hyperlink>
    </w:p>
    <w:p w:rsidR="00946584" w:rsidRDefault="00DA5469" w:rsidP="003B38AC">
      <w:pPr>
        <w:spacing w:after="240"/>
        <w:rPr>
          <w:rFonts w:asciiTheme="minorHAnsi" w:hAnsiTheme="minorHAnsi"/>
        </w:rPr>
      </w:pPr>
      <w:proofErr w:type="spellStart"/>
      <w:r w:rsidRPr="00626C92">
        <w:rPr>
          <w:rFonts w:asciiTheme="minorHAnsi" w:hAnsiTheme="minorHAnsi"/>
        </w:rPr>
        <w:t>Proacta</w:t>
      </w:r>
      <w:proofErr w:type="spellEnd"/>
      <w:r w:rsidRPr="00626C92">
        <w:rPr>
          <w:rFonts w:asciiTheme="minorHAnsi" w:hAnsiTheme="minorHAnsi"/>
        </w:rPr>
        <w:t xml:space="preserve"> Incorporated and Yakult Honsha Co., Ltd. (Tokyo) have recently announced an agreement to </w:t>
      </w:r>
      <w:r w:rsidR="00626C92" w:rsidRPr="00626C92">
        <w:rPr>
          <w:rFonts w:asciiTheme="minorHAnsi" w:hAnsiTheme="minorHAnsi"/>
        </w:rPr>
        <w:t xml:space="preserve">undertake clinical development of PR509 for non-small cell lung cancer.  </w:t>
      </w:r>
      <w:r w:rsidRPr="00626C92">
        <w:rPr>
          <w:rFonts w:asciiTheme="minorHAnsi" w:hAnsiTheme="minorHAnsi"/>
        </w:rPr>
        <w:t xml:space="preserve">Congratulations to Dr Jeff </w:t>
      </w:r>
      <w:proofErr w:type="spellStart"/>
      <w:r w:rsidRPr="00626C92">
        <w:rPr>
          <w:rFonts w:asciiTheme="minorHAnsi" w:hAnsiTheme="minorHAnsi"/>
        </w:rPr>
        <w:t>Smaill</w:t>
      </w:r>
      <w:proofErr w:type="spellEnd"/>
      <w:r w:rsidRPr="00626C92">
        <w:rPr>
          <w:rFonts w:asciiTheme="minorHAnsi" w:hAnsiTheme="minorHAnsi"/>
        </w:rPr>
        <w:t xml:space="preserve"> and Dr Adam Patterson, based at the Auckland Cancer Society Research Centre.  </w:t>
      </w:r>
      <w:r w:rsidR="00626C92">
        <w:rPr>
          <w:rFonts w:asciiTheme="minorHAnsi" w:hAnsiTheme="minorHAnsi"/>
        </w:rPr>
        <w:t xml:space="preserve">For further information visit the FMHS website: </w:t>
      </w:r>
      <w:hyperlink r:id="rId9" w:history="1">
        <w:r w:rsidR="00626C92" w:rsidRPr="00C03297">
          <w:rPr>
            <w:rStyle w:val="Hyperlink"/>
            <w:rFonts w:asciiTheme="minorHAnsi" w:hAnsiTheme="minorHAnsi"/>
            <w:sz w:val="18"/>
            <w:szCs w:val="18"/>
          </w:rPr>
          <w:t>http://www.fmhs.auckland.ac.nz/faculty/newsandevents/news_details.aspx?Id=820</w:t>
        </w:r>
      </w:hyperlink>
    </w:p>
    <w:p w:rsidR="00BA595F" w:rsidRPr="00BA595F" w:rsidRDefault="00BA595F" w:rsidP="00BA595F">
      <w:pPr>
        <w:spacing w:before="240" w:after="0"/>
      </w:pPr>
      <w:r w:rsidRPr="00605E16">
        <w:rPr>
          <w:b/>
          <w:bCs/>
        </w:rPr>
        <w:t xml:space="preserve">We have had a great start to the </w:t>
      </w:r>
      <w:r>
        <w:rPr>
          <w:b/>
          <w:bCs/>
        </w:rPr>
        <w:t xml:space="preserve">year with a number of seminars </w:t>
      </w:r>
      <w:r w:rsidRPr="00605E16">
        <w:rPr>
          <w:b/>
          <w:bCs/>
        </w:rPr>
        <w:t>and talks which have</w:t>
      </w:r>
      <w:r>
        <w:rPr>
          <w:b/>
          <w:bCs/>
        </w:rPr>
        <w:t>,</w:t>
      </w:r>
      <w:r w:rsidRPr="00605E16">
        <w:rPr>
          <w:b/>
          <w:bCs/>
        </w:rPr>
        <w:t xml:space="preserve"> hopefully</w:t>
      </w:r>
      <w:r>
        <w:rPr>
          <w:b/>
          <w:bCs/>
        </w:rPr>
        <w:t>,</w:t>
      </w:r>
      <w:r w:rsidRPr="00605E16">
        <w:rPr>
          <w:b/>
          <w:bCs/>
        </w:rPr>
        <w:t xml:space="preserve"> been of interest to the network.  Please note the u</w:t>
      </w:r>
      <w:r w:rsidRPr="00605E16">
        <w:rPr>
          <w:b/>
        </w:rPr>
        <w:t xml:space="preserve">pcoming </w:t>
      </w:r>
      <w:r>
        <w:rPr>
          <w:b/>
        </w:rPr>
        <w:t xml:space="preserve">seminars/events in your diary or visit the ACRN website for further information.  </w:t>
      </w:r>
      <w:r w:rsidRPr="00BA595F">
        <w:t xml:space="preserve">Also note that the weekly research talks hosted by </w:t>
      </w:r>
      <w:proofErr w:type="gramStart"/>
      <w:r w:rsidRPr="00BA595F">
        <w:t>the  Auckland</w:t>
      </w:r>
      <w:proofErr w:type="gramEnd"/>
      <w:r w:rsidRPr="00BA595F">
        <w:t xml:space="preserve"> Cancer Society Research Centre run on Friday’s 1-2pm at the Grafton Campus.</w:t>
      </w:r>
    </w:p>
    <w:p w:rsidR="00C61B1E" w:rsidRDefault="00C61B1E" w:rsidP="00B626A5">
      <w:pPr>
        <w:spacing w:after="0" w:line="240" w:lineRule="auto"/>
        <w:rPr>
          <w:rFonts w:asciiTheme="minorHAnsi" w:hAnsiTheme="minorHAnsi"/>
          <w:b/>
          <w:highlight w:val="cyan"/>
        </w:rPr>
      </w:pPr>
    </w:p>
    <w:p w:rsidR="00713FFC" w:rsidRPr="00B626A5" w:rsidRDefault="00790EF5" w:rsidP="00B626A5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highlight w:val="cyan"/>
        </w:rPr>
        <w:t>Tuesday 29</w:t>
      </w:r>
      <w:r w:rsidRPr="00790EF5">
        <w:rPr>
          <w:rFonts w:asciiTheme="minorHAnsi" w:hAnsiTheme="minorHAnsi"/>
          <w:b/>
          <w:highlight w:val="cyan"/>
          <w:vertAlign w:val="superscript"/>
        </w:rPr>
        <w:t>th</w:t>
      </w:r>
      <w:r>
        <w:rPr>
          <w:rFonts w:asciiTheme="minorHAnsi" w:hAnsiTheme="minorHAnsi"/>
          <w:b/>
          <w:highlight w:val="cyan"/>
        </w:rPr>
        <w:t xml:space="preserve"> March</w:t>
      </w:r>
      <w:r w:rsidR="00713FFC" w:rsidRPr="00CA1FD7">
        <w:rPr>
          <w:rFonts w:asciiTheme="minorHAnsi" w:hAnsiTheme="minorHAnsi"/>
          <w:b/>
          <w:highlight w:val="cyan"/>
        </w:rPr>
        <w:tab/>
      </w:r>
      <w:r w:rsidR="00B626A5" w:rsidRPr="00CA1FD7">
        <w:rPr>
          <w:rFonts w:asciiTheme="minorHAnsi" w:hAnsiTheme="minorHAnsi"/>
          <w:b/>
          <w:highlight w:val="cyan"/>
        </w:rPr>
        <w:tab/>
      </w:r>
      <w:r w:rsidR="009B66A1" w:rsidRPr="00CA1FD7">
        <w:rPr>
          <w:rFonts w:asciiTheme="minorHAnsi" w:hAnsiTheme="minorHAnsi"/>
          <w:b/>
          <w:highlight w:val="cyan"/>
        </w:rPr>
        <w:tab/>
      </w:r>
      <w:r w:rsidR="009B66A1" w:rsidRPr="00CA1FD7">
        <w:rPr>
          <w:rFonts w:asciiTheme="minorHAnsi" w:hAnsiTheme="minorHAnsi"/>
          <w:b/>
          <w:highlight w:val="cyan"/>
        </w:rPr>
        <w:tab/>
      </w:r>
      <w:r w:rsidR="009B66A1" w:rsidRPr="00CA1FD7">
        <w:rPr>
          <w:rFonts w:asciiTheme="minorHAnsi" w:hAnsiTheme="minorHAnsi"/>
          <w:b/>
          <w:highlight w:val="cyan"/>
        </w:rPr>
        <w:tab/>
      </w:r>
      <w:r w:rsidR="00C81683">
        <w:rPr>
          <w:rFonts w:asciiTheme="minorHAnsi" w:hAnsiTheme="minorHAnsi"/>
          <w:b/>
          <w:highlight w:val="cyan"/>
        </w:rPr>
        <w:tab/>
      </w:r>
      <w:r w:rsidR="00C81683">
        <w:rPr>
          <w:rFonts w:asciiTheme="minorHAnsi" w:hAnsiTheme="minorHAnsi"/>
          <w:b/>
          <w:highlight w:val="cyan"/>
        </w:rPr>
        <w:tab/>
      </w:r>
      <w:r w:rsidR="00713FFC" w:rsidRPr="00CA1FD7">
        <w:rPr>
          <w:rFonts w:asciiTheme="minorHAnsi" w:hAnsiTheme="minorHAnsi"/>
          <w:b/>
          <w:highlight w:val="cyan"/>
        </w:rPr>
        <w:t xml:space="preserve">4pm </w:t>
      </w:r>
      <w:r>
        <w:rPr>
          <w:rFonts w:asciiTheme="minorHAnsi" w:hAnsiTheme="minorHAnsi"/>
          <w:b/>
          <w:highlight w:val="cyan"/>
        </w:rPr>
        <w:t>502-003</w:t>
      </w:r>
      <w:r w:rsidR="00713FFC" w:rsidRPr="00CA1FD7">
        <w:rPr>
          <w:rFonts w:asciiTheme="minorHAnsi" w:hAnsiTheme="minorHAnsi"/>
          <w:b/>
          <w:highlight w:val="cyan"/>
        </w:rPr>
        <w:t>, FMHS</w:t>
      </w:r>
    </w:p>
    <w:p w:rsidR="00AD29CA" w:rsidRDefault="00AD29CA" w:rsidP="00B626A5">
      <w:pPr>
        <w:spacing w:after="0" w:line="240" w:lineRule="auto"/>
        <w:rPr>
          <w:rStyle w:val="Strong"/>
          <w:rFonts w:asciiTheme="minorHAnsi" w:hAnsiTheme="minorHAnsi"/>
          <w:bCs w:val="0"/>
        </w:rPr>
      </w:pPr>
    </w:p>
    <w:p w:rsidR="00790EF5" w:rsidRDefault="00790EF5" w:rsidP="00605E16">
      <w:pPr>
        <w:spacing w:after="0" w:line="240" w:lineRule="auto"/>
        <w:jc w:val="both"/>
        <w:rPr>
          <w:b/>
        </w:rPr>
      </w:pPr>
      <w:r>
        <w:rPr>
          <w:b/>
        </w:rPr>
        <w:t xml:space="preserve">Blending diagnostics and therapies in the treatment of prostate cancer </w:t>
      </w:r>
    </w:p>
    <w:p w:rsidR="00790EF5" w:rsidRDefault="00790EF5" w:rsidP="00790EF5">
      <w:pPr>
        <w:spacing w:after="0" w:line="240" w:lineRule="auto"/>
        <w:ind w:left="2880" w:hanging="1440"/>
        <w:jc w:val="both"/>
      </w:pPr>
      <w:r>
        <w:t>Dr Jim</w:t>
      </w:r>
      <w:r w:rsidR="009C04D3">
        <w:t xml:space="preserve"> </w:t>
      </w:r>
      <w:r>
        <w:t>Watson, Caldera Health ltd</w:t>
      </w:r>
    </w:p>
    <w:p w:rsidR="00193777" w:rsidRPr="00B626A5" w:rsidRDefault="00193777" w:rsidP="00B626A5">
      <w:pPr>
        <w:spacing w:after="0"/>
        <w:rPr>
          <w:b/>
        </w:rPr>
      </w:pPr>
    </w:p>
    <w:p w:rsidR="001F6FE3" w:rsidRPr="00B626A5" w:rsidRDefault="00130457" w:rsidP="001F6FE3">
      <w:pPr>
        <w:spacing w:after="0" w:line="240" w:lineRule="auto"/>
      </w:pPr>
      <w:r w:rsidRPr="00CA1FD7">
        <w:rPr>
          <w:b/>
          <w:highlight w:val="cyan"/>
        </w:rPr>
        <w:t>T</w:t>
      </w:r>
      <w:r w:rsidR="00621BC8">
        <w:rPr>
          <w:b/>
          <w:highlight w:val="cyan"/>
        </w:rPr>
        <w:t xml:space="preserve">hursday April </w:t>
      </w:r>
      <w:r w:rsidRPr="00CA1FD7">
        <w:rPr>
          <w:b/>
          <w:highlight w:val="cyan"/>
        </w:rPr>
        <w:t>14</w:t>
      </w:r>
      <w:r w:rsidR="001F6FE3" w:rsidRPr="00CA1FD7">
        <w:rPr>
          <w:b/>
          <w:highlight w:val="cyan"/>
        </w:rPr>
        <w:tab/>
      </w:r>
      <w:r w:rsidR="001F6FE3" w:rsidRPr="00CA1FD7">
        <w:rPr>
          <w:highlight w:val="cyan"/>
        </w:rPr>
        <w:tab/>
      </w:r>
      <w:r w:rsidR="001F6FE3" w:rsidRPr="00CA1FD7">
        <w:rPr>
          <w:highlight w:val="cyan"/>
        </w:rPr>
        <w:tab/>
      </w:r>
      <w:r w:rsidR="001F6FE3" w:rsidRPr="00CA1FD7">
        <w:rPr>
          <w:highlight w:val="cyan"/>
        </w:rPr>
        <w:tab/>
      </w:r>
      <w:r w:rsidRPr="00CA1FD7">
        <w:rPr>
          <w:highlight w:val="cyan"/>
        </w:rPr>
        <w:t xml:space="preserve"> </w:t>
      </w:r>
      <w:r w:rsidR="00C81683">
        <w:rPr>
          <w:highlight w:val="cyan"/>
        </w:rPr>
        <w:tab/>
      </w:r>
      <w:r w:rsidR="00C81683">
        <w:rPr>
          <w:highlight w:val="cyan"/>
        </w:rPr>
        <w:tab/>
      </w:r>
      <w:r w:rsidR="00A97540">
        <w:rPr>
          <w:highlight w:val="cyan"/>
        </w:rPr>
        <w:tab/>
      </w:r>
      <w:r w:rsidR="00C81683">
        <w:rPr>
          <w:highlight w:val="cyan"/>
        </w:rPr>
        <w:tab/>
      </w:r>
      <w:r w:rsidR="00BE3AD3" w:rsidRPr="00BE3AD3">
        <w:rPr>
          <w:b/>
          <w:highlight w:val="cyan"/>
        </w:rPr>
        <w:t>4pm</w:t>
      </w:r>
      <w:r w:rsidR="00C81683" w:rsidRPr="00BE3AD3">
        <w:rPr>
          <w:b/>
          <w:highlight w:val="cyan"/>
        </w:rPr>
        <w:tab/>
      </w:r>
      <w:r w:rsidR="001F6FE3" w:rsidRPr="00CA1FD7">
        <w:rPr>
          <w:b/>
          <w:highlight w:val="cyan"/>
        </w:rPr>
        <w:t xml:space="preserve"> FMHS</w:t>
      </w:r>
    </w:p>
    <w:p w:rsidR="00AD29CA" w:rsidRDefault="00AD29CA" w:rsidP="001F6FE3">
      <w:pPr>
        <w:spacing w:after="0" w:line="240" w:lineRule="auto"/>
        <w:rPr>
          <w:b/>
        </w:rPr>
      </w:pPr>
    </w:p>
    <w:p w:rsidR="00621BC8" w:rsidRDefault="00233CBF" w:rsidP="00621BC8">
      <w:r>
        <w:t>A seminar profiling</w:t>
      </w:r>
      <w:r w:rsidR="00464BA3">
        <w:t xml:space="preserve"> the </w:t>
      </w:r>
      <w:proofErr w:type="spellStart"/>
      <w:r w:rsidR="003B38AC">
        <w:rPr>
          <w:b/>
        </w:rPr>
        <w:t>ReC</w:t>
      </w:r>
      <w:r w:rsidRPr="00A97540">
        <w:rPr>
          <w:b/>
        </w:rPr>
        <w:t>harge</w:t>
      </w:r>
      <w:proofErr w:type="spellEnd"/>
      <w:r w:rsidRPr="00A97540">
        <w:rPr>
          <w:b/>
        </w:rPr>
        <w:t xml:space="preserve"> trial</w:t>
      </w:r>
      <w:r>
        <w:t xml:space="preserve"> </w:t>
      </w:r>
      <w:r w:rsidR="00464BA3">
        <w:t xml:space="preserve">(an </w:t>
      </w:r>
      <w:r>
        <w:t>ice cream to r</w:t>
      </w:r>
      <w:r w:rsidR="00464BA3">
        <w:t>educe the side effects of chemo</w:t>
      </w:r>
      <w:r>
        <w:t>therapy</w:t>
      </w:r>
      <w:r w:rsidR="00464BA3">
        <w:t xml:space="preserve">) </w:t>
      </w:r>
      <w:r w:rsidR="004134FA">
        <w:t xml:space="preserve">is planned as part of the </w:t>
      </w:r>
      <w:r w:rsidR="004134FA" w:rsidRPr="00930742">
        <w:rPr>
          <w:b/>
          <w:i/>
        </w:rPr>
        <w:t xml:space="preserve">Spark FMHS </w:t>
      </w:r>
      <w:proofErr w:type="spellStart"/>
      <w:r w:rsidR="004134FA" w:rsidRPr="00930742">
        <w:rPr>
          <w:b/>
          <w:i/>
        </w:rPr>
        <w:t>Roadshow</w:t>
      </w:r>
      <w:proofErr w:type="spellEnd"/>
      <w:r w:rsidR="004134FA">
        <w:t xml:space="preserve"> on for 4pm April 14</w:t>
      </w:r>
      <w:r w:rsidR="004134FA">
        <w:rPr>
          <w:vertAlign w:val="superscript"/>
        </w:rPr>
        <w:t>th</w:t>
      </w:r>
      <w:r w:rsidR="004134FA">
        <w:t xml:space="preserve"> at FMHS. This will feature </w:t>
      </w:r>
      <w:proofErr w:type="gramStart"/>
      <w:r w:rsidR="004134FA">
        <w:t xml:space="preserve">the </w:t>
      </w:r>
      <w:r w:rsidR="00BE3AD3">
        <w:t xml:space="preserve"> research</w:t>
      </w:r>
      <w:proofErr w:type="gramEnd"/>
      <w:r w:rsidR="00BE3AD3">
        <w:t xml:space="preserve"> of Assoc Prof Geoff Krissansen and </w:t>
      </w:r>
      <w:r w:rsidR="004134FA">
        <w:t xml:space="preserve"> </w:t>
      </w:r>
      <w:r w:rsidR="003B38AC">
        <w:t xml:space="preserve">the clinical </w:t>
      </w:r>
      <w:r w:rsidR="004134FA">
        <w:t>trial</w:t>
      </w:r>
      <w:r w:rsidR="00BE3AD3">
        <w:t xml:space="preserve"> </w:t>
      </w:r>
      <w:r w:rsidR="00C81683">
        <w:t>run through CTNZ</w:t>
      </w:r>
      <w:r w:rsidR="00BE3AD3">
        <w:t xml:space="preserve"> </w:t>
      </w:r>
    </w:p>
    <w:p w:rsidR="00A97540" w:rsidRPr="00B626A5" w:rsidRDefault="00900122" w:rsidP="00A97540">
      <w:pPr>
        <w:spacing w:after="0" w:line="240" w:lineRule="auto"/>
      </w:pPr>
      <w:r>
        <w:rPr>
          <w:b/>
          <w:highlight w:val="cyan"/>
        </w:rPr>
        <w:t xml:space="preserve">Friday </w:t>
      </w:r>
      <w:r w:rsidR="00A97540">
        <w:rPr>
          <w:b/>
          <w:highlight w:val="cyan"/>
        </w:rPr>
        <w:t>July</w:t>
      </w:r>
      <w:r w:rsidR="002954B3">
        <w:rPr>
          <w:b/>
          <w:highlight w:val="cyan"/>
        </w:rPr>
        <w:t xml:space="preserve"> 8th</w:t>
      </w:r>
      <w:r w:rsidR="00A97540" w:rsidRPr="00CA1FD7">
        <w:rPr>
          <w:highlight w:val="cyan"/>
        </w:rPr>
        <w:tab/>
      </w:r>
      <w:r w:rsidR="00A97540" w:rsidRPr="00CA1FD7">
        <w:rPr>
          <w:highlight w:val="cyan"/>
        </w:rPr>
        <w:tab/>
      </w:r>
      <w:r w:rsidR="00A97540" w:rsidRPr="00CA1FD7">
        <w:rPr>
          <w:highlight w:val="cyan"/>
        </w:rPr>
        <w:tab/>
        <w:t xml:space="preserve"> </w:t>
      </w:r>
      <w:r w:rsidR="00A97540">
        <w:rPr>
          <w:highlight w:val="cyan"/>
        </w:rPr>
        <w:tab/>
      </w:r>
      <w:r w:rsidR="00A97540">
        <w:rPr>
          <w:highlight w:val="cyan"/>
        </w:rPr>
        <w:tab/>
      </w:r>
      <w:r w:rsidR="00A97540">
        <w:rPr>
          <w:highlight w:val="cyan"/>
        </w:rPr>
        <w:tab/>
      </w:r>
      <w:r w:rsidR="00A97540">
        <w:rPr>
          <w:highlight w:val="cyan"/>
        </w:rPr>
        <w:tab/>
      </w:r>
      <w:r w:rsidR="00A97540">
        <w:rPr>
          <w:highlight w:val="cyan"/>
        </w:rPr>
        <w:tab/>
      </w:r>
      <w:r w:rsidR="00A97540">
        <w:rPr>
          <w:highlight w:val="cyan"/>
        </w:rPr>
        <w:tab/>
      </w:r>
      <w:r w:rsidR="00A97540" w:rsidRPr="00BE3AD3">
        <w:rPr>
          <w:b/>
          <w:highlight w:val="cyan"/>
        </w:rPr>
        <w:tab/>
      </w:r>
      <w:r w:rsidR="00A97540" w:rsidRPr="00CA1FD7">
        <w:rPr>
          <w:b/>
          <w:highlight w:val="cyan"/>
        </w:rPr>
        <w:t xml:space="preserve"> FMHS</w:t>
      </w:r>
    </w:p>
    <w:p w:rsidR="006C10F7" w:rsidRDefault="006C10F7" w:rsidP="006C10F7">
      <w:pPr>
        <w:spacing w:after="0" w:line="240" w:lineRule="auto"/>
        <w:rPr>
          <w:rFonts w:asciiTheme="minorHAnsi" w:hAnsiTheme="minorHAnsi"/>
          <w:b/>
        </w:rPr>
      </w:pPr>
    </w:p>
    <w:p w:rsidR="00A97540" w:rsidRDefault="00A97540" w:rsidP="006C10F7">
      <w:pPr>
        <w:spacing w:after="0" w:line="240" w:lineRule="auto"/>
        <w:rPr>
          <w:rFonts w:asciiTheme="minorHAnsi" w:hAnsiTheme="minorHAnsi"/>
        </w:rPr>
      </w:pPr>
      <w:proofErr w:type="gramStart"/>
      <w:r w:rsidRPr="00930742">
        <w:rPr>
          <w:rFonts w:asciiTheme="minorHAnsi" w:hAnsiTheme="minorHAnsi"/>
          <w:b/>
          <w:i/>
        </w:rPr>
        <w:t>3</w:t>
      </w:r>
      <w:r w:rsidRPr="00930742">
        <w:rPr>
          <w:rFonts w:asciiTheme="minorHAnsi" w:hAnsiTheme="minorHAnsi"/>
          <w:b/>
          <w:i/>
          <w:vertAlign w:val="superscript"/>
        </w:rPr>
        <w:t>rd</w:t>
      </w:r>
      <w:r w:rsidRPr="00930742">
        <w:rPr>
          <w:rFonts w:asciiTheme="minorHAnsi" w:hAnsiTheme="minorHAnsi"/>
          <w:b/>
          <w:i/>
        </w:rPr>
        <w:t xml:space="preserve"> Annual ACRN winter school</w:t>
      </w:r>
      <w:r w:rsidR="00900122" w:rsidRPr="00930742">
        <w:rPr>
          <w:rFonts w:asciiTheme="minorHAnsi" w:hAnsiTheme="minorHAnsi"/>
          <w:b/>
          <w:i/>
        </w:rPr>
        <w:t>.</w:t>
      </w:r>
      <w:proofErr w:type="gramEnd"/>
      <w:r w:rsidR="00900122">
        <w:rPr>
          <w:rFonts w:asciiTheme="minorHAnsi" w:hAnsiTheme="minorHAnsi"/>
          <w:b/>
        </w:rPr>
        <w:t xml:space="preserve"> </w:t>
      </w:r>
      <w:r w:rsidRPr="00900122">
        <w:rPr>
          <w:rFonts w:asciiTheme="minorHAnsi" w:hAnsiTheme="minorHAnsi"/>
        </w:rPr>
        <w:t xml:space="preserve">Planning is already underway for this </w:t>
      </w:r>
      <w:r w:rsidR="00900122">
        <w:rPr>
          <w:rFonts w:asciiTheme="minorHAnsi" w:hAnsiTheme="minorHAnsi"/>
        </w:rPr>
        <w:t xml:space="preserve">popular day. </w:t>
      </w:r>
    </w:p>
    <w:p w:rsidR="00930742" w:rsidRDefault="00930742" w:rsidP="006C10F7">
      <w:pPr>
        <w:spacing w:after="0" w:line="240" w:lineRule="auto"/>
        <w:rPr>
          <w:rFonts w:asciiTheme="minorHAnsi" w:hAnsiTheme="minorHAnsi"/>
          <w:b/>
        </w:rPr>
      </w:pPr>
    </w:p>
    <w:p w:rsidR="001F34A1" w:rsidRDefault="0059059D" w:rsidP="003B38AC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highlight w:val="cyan"/>
        </w:rPr>
        <w:t>Some r</w:t>
      </w:r>
      <w:r w:rsidR="00E735B4">
        <w:rPr>
          <w:rFonts w:asciiTheme="minorHAnsi" w:hAnsiTheme="minorHAnsi"/>
          <w:b/>
          <w:highlight w:val="cyan"/>
        </w:rPr>
        <w:t>ecent p</w:t>
      </w:r>
      <w:r w:rsidR="001F34A1" w:rsidRPr="00CA1FD7">
        <w:rPr>
          <w:rFonts w:asciiTheme="minorHAnsi" w:hAnsiTheme="minorHAnsi"/>
          <w:b/>
          <w:highlight w:val="cyan"/>
        </w:rPr>
        <w:t xml:space="preserve">ublication successes from across the network are </w:t>
      </w:r>
      <w:r w:rsidR="004F0426" w:rsidRPr="00CA1FD7">
        <w:rPr>
          <w:rFonts w:asciiTheme="minorHAnsi" w:hAnsiTheme="minorHAnsi"/>
          <w:b/>
          <w:highlight w:val="cyan"/>
        </w:rPr>
        <w:t xml:space="preserve">highlighted </w:t>
      </w:r>
      <w:r w:rsidR="001F34A1" w:rsidRPr="00CA1FD7">
        <w:rPr>
          <w:rFonts w:asciiTheme="minorHAnsi" w:hAnsiTheme="minorHAnsi"/>
          <w:b/>
          <w:highlight w:val="cyan"/>
        </w:rPr>
        <w:t>below</w:t>
      </w:r>
    </w:p>
    <w:p w:rsidR="00CF55D0" w:rsidRPr="00CF55D0" w:rsidRDefault="00CF55D0" w:rsidP="003B38AC">
      <w:pPr>
        <w:spacing w:after="0" w:line="240" w:lineRule="auto"/>
        <w:ind w:left="360" w:right="748"/>
        <w:rPr>
          <w:rFonts w:asciiTheme="minorHAnsi" w:hAnsiTheme="minorHAnsi"/>
          <w:sz w:val="16"/>
          <w:szCs w:val="16"/>
        </w:rPr>
      </w:pPr>
    </w:p>
    <w:p w:rsidR="00E735B4" w:rsidRPr="002954B3" w:rsidRDefault="00E735B4" w:rsidP="0059059D">
      <w:pPr>
        <w:pStyle w:val="title1"/>
        <w:shd w:val="clear" w:color="auto" w:fill="FFFFFF"/>
        <w:rPr>
          <w:rFonts w:asciiTheme="minorHAnsi" w:hAnsiTheme="minorHAnsi" w:cs="Arial"/>
          <w:sz w:val="20"/>
          <w:szCs w:val="20"/>
        </w:rPr>
      </w:pPr>
      <w:r w:rsidRPr="002954B3">
        <w:rPr>
          <w:rFonts w:asciiTheme="minorHAnsi" w:hAnsiTheme="minorHAnsi" w:cs="Arial"/>
          <w:sz w:val="20"/>
          <w:szCs w:val="20"/>
        </w:rPr>
        <w:t xml:space="preserve">AS04-Adjuvanted Human </w:t>
      </w:r>
      <w:proofErr w:type="spellStart"/>
      <w:r w:rsidRPr="002954B3">
        <w:rPr>
          <w:rFonts w:asciiTheme="minorHAnsi" w:hAnsiTheme="minorHAnsi" w:cs="Arial"/>
          <w:sz w:val="20"/>
          <w:szCs w:val="20"/>
        </w:rPr>
        <w:t>Papillomavirus</w:t>
      </w:r>
      <w:proofErr w:type="spellEnd"/>
      <w:r w:rsidRPr="002954B3">
        <w:rPr>
          <w:rFonts w:asciiTheme="minorHAnsi" w:hAnsiTheme="minorHAnsi" w:cs="Arial"/>
          <w:sz w:val="20"/>
          <w:szCs w:val="20"/>
        </w:rPr>
        <w:t xml:space="preserve"> (HPV) Types 16 and 18 Vaccine (</w:t>
      </w:r>
      <w:proofErr w:type="spellStart"/>
      <w:r w:rsidRPr="002954B3">
        <w:rPr>
          <w:rFonts w:asciiTheme="minorHAnsi" w:hAnsiTheme="minorHAnsi" w:cs="Arial"/>
          <w:sz w:val="20"/>
          <w:szCs w:val="20"/>
        </w:rPr>
        <w:t>Cervarix</w:t>
      </w:r>
      <w:proofErr w:type="spellEnd"/>
      <w:r w:rsidRPr="002954B3">
        <w:rPr>
          <w:rFonts w:asciiTheme="minorHAnsi" w:hAnsiTheme="minorHAnsi" w:cs="Arial"/>
          <w:sz w:val="20"/>
          <w:szCs w:val="20"/>
        </w:rPr>
        <w:t xml:space="preserve">®): A Review of its Use in the Prevention of Premalignant Cervical Lesions and Cervical Cancer Causally Related to Certain </w:t>
      </w:r>
      <w:proofErr w:type="spellStart"/>
      <w:r w:rsidRPr="002954B3">
        <w:rPr>
          <w:rFonts w:asciiTheme="minorHAnsi" w:hAnsiTheme="minorHAnsi" w:cs="Arial"/>
          <w:sz w:val="20"/>
          <w:szCs w:val="20"/>
        </w:rPr>
        <w:t>Oncogenic</w:t>
      </w:r>
      <w:proofErr w:type="spellEnd"/>
      <w:r w:rsidRPr="002954B3">
        <w:rPr>
          <w:rFonts w:asciiTheme="minorHAnsi" w:hAnsiTheme="minorHAnsi" w:cs="Arial"/>
          <w:sz w:val="20"/>
          <w:szCs w:val="20"/>
        </w:rPr>
        <w:t xml:space="preserve"> HPV Types. McKeage K, </w:t>
      </w:r>
      <w:proofErr w:type="spellStart"/>
      <w:r w:rsidRPr="002954B3">
        <w:rPr>
          <w:rFonts w:asciiTheme="minorHAnsi" w:hAnsiTheme="minorHAnsi" w:cs="Arial"/>
          <w:sz w:val="20"/>
          <w:szCs w:val="20"/>
        </w:rPr>
        <w:t>Romanowski</w:t>
      </w:r>
      <w:proofErr w:type="spellEnd"/>
      <w:r w:rsidRPr="002954B3">
        <w:rPr>
          <w:rFonts w:asciiTheme="minorHAnsi" w:hAnsiTheme="minorHAnsi" w:cs="Arial"/>
          <w:sz w:val="20"/>
          <w:szCs w:val="20"/>
        </w:rPr>
        <w:t xml:space="preserve"> B. </w:t>
      </w:r>
      <w:r w:rsidRPr="002954B3">
        <w:rPr>
          <w:rStyle w:val="jrnl"/>
          <w:rFonts w:asciiTheme="minorHAnsi" w:hAnsiTheme="minorHAnsi" w:cs="Arial"/>
          <w:sz w:val="20"/>
          <w:szCs w:val="20"/>
        </w:rPr>
        <w:t>Drugs</w:t>
      </w:r>
      <w:r w:rsidR="001F44C5" w:rsidRPr="002954B3">
        <w:rPr>
          <w:rFonts w:asciiTheme="minorHAnsi" w:hAnsiTheme="minorHAnsi" w:cs="Arial"/>
          <w:sz w:val="20"/>
          <w:szCs w:val="20"/>
        </w:rPr>
        <w:t>. 2011 Mar 5</w:t>
      </w:r>
      <w:proofErr w:type="gramStart"/>
      <w:r w:rsidR="001F44C5" w:rsidRPr="002954B3">
        <w:rPr>
          <w:rFonts w:asciiTheme="minorHAnsi" w:hAnsiTheme="minorHAnsi" w:cs="Arial"/>
          <w:sz w:val="20"/>
          <w:szCs w:val="20"/>
        </w:rPr>
        <w:t>;71</w:t>
      </w:r>
      <w:proofErr w:type="gramEnd"/>
      <w:r w:rsidR="001F44C5" w:rsidRPr="002954B3">
        <w:rPr>
          <w:rFonts w:asciiTheme="minorHAnsi" w:hAnsiTheme="minorHAnsi" w:cs="Arial"/>
          <w:sz w:val="20"/>
          <w:szCs w:val="20"/>
        </w:rPr>
        <w:t>(4):465-8.</w:t>
      </w:r>
    </w:p>
    <w:p w:rsidR="0059059D" w:rsidRPr="002954B3" w:rsidRDefault="0059059D" w:rsidP="0059059D">
      <w:pPr>
        <w:pStyle w:val="title1"/>
        <w:shd w:val="clear" w:color="auto" w:fill="FFFFFF"/>
        <w:rPr>
          <w:rFonts w:asciiTheme="minorHAnsi" w:hAnsiTheme="minorHAnsi" w:cs="Arial"/>
          <w:sz w:val="20"/>
          <w:szCs w:val="20"/>
        </w:rPr>
      </w:pPr>
    </w:p>
    <w:p w:rsidR="001F44C5" w:rsidRPr="002954B3" w:rsidRDefault="001F44C5" w:rsidP="0059059D">
      <w:pPr>
        <w:pStyle w:val="title1"/>
        <w:shd w:val="clear" w:color="auto" w:fill="FFFFFF"/>
        <w:rPr>
          <w:rFonts w:asciiTheme="minorHAnsi" w:hAnsiTheme="minorHAnsi" w:cs="Arial"/>
          <w:sz w:val="20"/>
          <w:szCs w:val="20"/>
        </w:rPr>
      </w:pPr>
      <w:proofErr w:type="gramStart"/>
      <w:r w:rsidRPr="002954B3">
        <w:rPr>
          <w:rFonts w:asciiTheme="minorHAnsi" w:hAnsiTheme="minorHAnsi" w:cs="Arial"/>
          <w:sz w:val="20"/>
          <w:szCs w:val="20"/>
        </w:rPr>
        <w:t>Patterns of care for cervical cancer in Auckland, New Zealand, 2003-2007.</w:t>
      </w:r>
      <w:proofErr w:type="gramEnd"/>
      <w:r w:rsidR="0059059D" w:rsidRPr="002954B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2954B3">
        <w:rPr>
          <w:rFonts w:asciiTheme="minorHAnsi" w:hAnsiTheme="minorHAnsi" w:cs="Arial"/>
          <w:sz w:val="20"/>
          <w:szCs w:val="20"/>
        </w:rPr>
        <w:t>Capelle</w:t>
      </w:r>
      <w:proofErr w:type="spellEnd"/>
      <w:r w:rsidRPr="002954B3">
        <w:rPr>
          <w:rFonts w:asciiTheme="minorHAnsi" w:hAnsiTheme="minorHAnsi" w:cs="Arial"/>
          <w:sz w:val="20"/>
          <w:szCs w:val="20"/>
        </w:rPr>
        <w:t xml:space="preserve"> L, Stevens W, Brooks S.</w:t>
      </w:r>
      <w:r w:rsidR="0059059D" w:rsidRPr="002954B3">
        <w:rPr>
          <w:rFonts w:asciiTheme="minorHAnsi" w:hAnsiTheme="minorHAnsi" w:cs="Arial"/>
          <w:sz w:val="20"/>
          <w:szCs w:val="20"/>
        </w:rPr>
        <w:t xml:space="preserve"> </w:t>
      </w:r>
      <w:r w:rsidRPr="002954B3">
        <w:rPr>
          <w:rStyle w:val="jrnl"/>
          <w:rFonts w:asciiTheme="minorHAnsi" w:hAnsiTheme="minorHAnsi" w:cs="Arial"/>
          <w:sz w:val="20"/>
          <w:szCs w:val="20"/>
        </w:rPr>
        <w:t xml:space="preserve">J Med Imaging </w:t>
      </w:r>
      <w:proofErr w:type="spellStart"/>
      <w:r w:rsidRPr="002954B3">
        <w:rPr>
          <w:rStyle w:val="jrnl"/>
          <w:rFonts w:asciiTheme="minorHAnsi" w:hAnsiTheme="minorHAnsi" w:cs="Arial"/>
          <w:sz w:val="20"/>
          <w:szCs w:val="20"/>
        </w:rPr>
        <w:t>Radiat</w:t>
      </w:r>
      <w:proofErr w:type="spellEnd"/>
      <w:r w:rsidRPr="002954B3">
        <w:rPr>
          <w:rStyle w:val="jrnl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2954B3">
        <w:rPr>
          <w:rStyle w:val="jrnl"/>
          <w:rFonts w:asciiTheme="minorHAnsi" w:hAnsiTheme="minorHAnsi" w:cs="Arial"/>
          <w:sz w:val="20"/>
          <w:szCs w:val="20"/>
        </w:rPr>
        <w:t>Oncol</w:t>
      </w:r>
      <w:proofErr w:type="spellEnd"/>
      <w:r w:rsidRPr="002954B3">
        <w:rPr>
          <w:rFonts w:asciiTheme="minorHAnsi" w:hAnsiTheme="minorHAnsi" w:cs="Arial"/>
          <w:sz w:val="20"/>
          <w:szCs w:val="20"/>
        </w:rPr>
        <w:t>. 2011 Feb</w:t>
      </w:r>
      <w:proofErr w:type="gramStart"/>
      <w:r w:rsidRPr="002954B3">
        <w:rPr>
          <w:rFonts w:asciiTheme="minorHAnsi" w:hAnsiTheme="minorHAnsi" w:cs="Arial"/>
          <w:sz w:val="20"/>
          <w:szCs w:val="20"/>
        </w:rPr>
        <w:t>;55</w:t>
      </w:r>
      <w:proofErr w:type="gramEnd"/>
      <w:r w:rsidRPr="002954B3">
        <w:rPr>
          <w:rFonts w:asciiTheme="minorHAnsi" w:hAnsiTheme="minorHAnsi" w:cs="Arial"/>
          <w:sz w:val="20"/>
          <w:szCs w:val="20"/>
        </w:rPr>
        <w:t>(1):82-9.</w:t>
      </w:r>
    </w:p>
    <w:p w:rsidR="00301B73" w:rsidRPr="002954B3" w:rsidRDefault="00301B73" w:rsidP="0059059D">
      <w:pPr>
        <w:pStyle w:val="title1"/>
        <w:shd w:val="clear" w:color="auto" w:fill="FFFFFF"/>
        <w:rPr>
          <w:rFonts w:asciiTheme="minorHAnsi" w:hAnsiTheme="minorHAnsi" w:cs="Arial"/>
          <w:sz w:val="20"/>
          <w:szCs w:val="20"/>
        </w:rPr>
      </w:pPr>
    </w:p>
    <w:p w:rsidR="001F44C5" w:rsidRPr="002954B3" w:rsidRDefault="001F44C5" w:rsidP="0059059D">
      <w:pPr>
        <w:pStyle w:val="title1"/>
        <w:shd w:val="clear" w:color="auto" w:fill="FFFFFF"/>
        <w:rPr>
          <w:rFonts w:asciiTheme="minorHAnsi" w:hAnsiTheme="minorHAnsi" w:cs="Arial"/>
          <w:sz w:val="20"/>
          <w:szCs w:val="20"/>
        </w:rPr>
      </w:pPr>
      <w:r w:rsidRPr="002954B3">
        <w:rPr>
          <w:rFonts w:asciiTheme="minorHAnsi" w:hAnsiTheme="minorHAnsi" w:cs="Arial"/>
          <w:sz w:val="20"/>
          <w:szCs w:val="20"/>
        </w:rPr>
        <w:lastRenderedPageBreak/>
        <w:t xml:space="preserve">Selective treatment of hypoxic </w:t>
      </w:r>
      <w:proofErr w:type="spellStart"/>
      <w:r w:rsidRPr="002954B3">
        <w:rPr>
          <w:rFonts w:asciiTheme="minorHAnsi" w:hAnsiTheme="minorHAnsi" w:cs="Arial"/>
          <w:sz w:val="20"/>
          <w:szCs w:val="20"/>
        </w:rPr>
        <w:t>tumor</w:t>
      </w:r>
      <w:proofErr w:type="spellEnd"/>
      <w:r w:rsidRPr="002954B3">
        <w:rPr>
          <w:rFonts w:asciiTheme="minorHAnsi" w:hAnsiTheme="minorHAnsi" w:cs="Arial"/>
          <w:sz w:val="20"/>
          <w:szCs w:val="20"/>
        </w:rPr>
        <w:t xml:space="preserve"> cells in vivo: phosphate pre-</w:t>
      </w:r>
      <w:proofErr w:type="spellStart"/>
      <w:r w:rsidRPr="002954B3">
        <w:rPr>
          <w:rFonts w:asciiTheme="minorHAnsi" w:hAnsiTheme="minorHAnsi" w:cs="Arial"/>
          <w:sz w:val="20"/>
          <w:szCs w:val="20"/>
        </w:rPr>
        <w:t>prodrugs</w:t>
      </w:r>
      <w:proofErr w:type="spellEnd"/>
      <w:r w:rsidRPr="002954B3">
        <w:rPr>
          <w:rFonts w:asciiTheme="minorHAnsi" w:hAnsiTheme="minorHAnsi" w:cs="Arial"/>
          <w:sz w:val="20"/>
          <w:szCs w:val="20"/>
        </w:rPr>
        <w:t xml:space="preserve"> of nitro analogues of the </w:t>
      </w:r>
      <w:proofErr w:type="spellStart"/>
      <w:r w:rsidRPr="002954B3">
        <w:rPr>
          <w:rFonts w:asciiTheme="minorHAnsi" w:hAnsiTheme="minorHAnsi" w:cs="Arial"/>
          <w:sz w:val="20"/>
          <w:szCs w:val="20"/>
        </w:rPr>
        <w:t>duocarmycins</w:t>
      </w:r>
      <w:proofErr w:type="spellEnd"/>
      <w:r w:rsidRPr="002954B3">
        <w:rPr>
          <w:rFonts w:asciiTheme="minorHAnsi" w:hAnsiTheme="minorHAnsi" w:cs="Arial"/>
          <w:sz w:val="20"/>
          <w:szCs w:val="20"/>
        </w:rPr>
        <w:t>.</w:t>
      </w:r>
      <w:r w:rsidR="0059059D" w:rsidRPr="002954B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2954B3">
        <w:rPr>
          <w:rFonts w:asciiTheme="minorHAnsi" w:hAnsiTheme="minorHAnsi" w:cs="Arial"/>
          <w:sz w:val="20"/>
          <w:szCs w:val="20"/>
        </w:rPr>
        <w:t>Tercel</w:t>
      </w:r>
      <w:proofErr w:type="spellEnd"/>
      <w:r w:rsidRPr="002954B3">
        <w:rPr>
          <w:rFonts w:asciiTheme="minorHAnsi" w:hAnsiTheme="minorHAnsi" w:cs="Arial"/>
          <w:sz w:val="20"/>
          <w:szCs w:val="20"/>
        </w:rPr>
        <w:t xml:space="preserve"> M, Atwell GJ, Yang S, </w:t>
      </w:r>
      <w:proofErr w:type="spellStart"/>
      <w:r w:rsidRPr="002954B3">
        <w:rPr>
          <w:rFonts w:asciiTheme="minorHAnsi" w:hAnsiTheme="minorHAnsi" w:cs="Arial"/>
          <w:sz w:val="20"/>
          <w:szCs w:val="20"/>
        </w:rPr>
        <w:t>Ashoorzadeh</w:t>
      </w:r>
      <w:proofErr w:type="spellEnd"/>
      <w:r w:rsidRPr="002954B3">
        <w:rPr>
          <w:rFonts w:asciiTheme="minorHAnsi" w:hAnsiTheme="minorHAnsi" w:cs="Arial"/>
          <w:sz w:val="20"/>
          <w:szCs w:val="20"/>
        </w:rPr>
        <w:t xml:space="preserve"> A, Stevenson RJ, </w:t>
      </w:r>
      <w:proofErr w:type="spellStart"/>
      <w:r w:rsidRPr="002954B3">
        <w:rPr>
          <w:rFonts w:asciiTheme="minorHAnsi" w:hAnsiTheme="minorHAnsi" w:cs="Arial"/>
          <w:sz w:val="20"/>
          <w:szCs w:val="20"/>
        </w:rPr>
        <w:t>Botting</w:t>
      </w:r>
      <w:proofErr w:type="spellEnd"/>
      <w:r w:rsidRPr="002954B3">
        <w:rPr>
          <w:rFonts w:asciiTheme="minorHAnsi" w:hAnsiTheme="minorHAnsi" w:cs="Arial"/>
          <w:sz w:val="20"/>
          <w:szCs w:val="20"/>
        </w:rPr>
        <w:t xml:space="preserve"> KJ, </w:t>
      </w:r>
      <w:proofErr w:type="spellStart"/>
      <w:r w:rsidRPr="002954B3">
        <w:rPr>
          <w:rFonts w:asciiTheme="minorHAnsi" w:hAnsiTheme="minorHAnsi" w:cs="Arial"/>
          <w:sz w:val="20"/>
          <w:szCs w:val="20"/>
        </w:rPr>
        <w:t>Gu</w:t>
      </w:r>
      <w:proofErr w:type="spellEnd"/>
      <w:r w:rsidRPr="002954B3">
        <w:rPr>
          <w:rFonts w:asciiTheme="minorHAnsi" w:hAnsiTheme="minorHAnsi" w:cs="Arial"/>
          <w:sz w:val="20"/>
          <w:szCs w:val="20"/>
        </w:rPr>
        <w:t xml:space="preserve"> Y, Mehta SY, Denny WA, Wilson WR, Pruijn FB.</w:t>
      </w:r>
      <w:r w:rsidR="00DA446F" w:rsidRPr="002954B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2954B3">
        <w:rPr>
          <w:rStyle w:val="jrnl"/>
          <w:rFonts w:asciiTheme="minorHAnsi" w:hAnsiTheme="minorHAnsi" w:cs="Arial"/>
          <w:sz w:val="20"/>
          <w:szCs w:val="20"/>
        </w:rPr>
        <w:t>Angew</w:t>
      </w:r>
      <w:proofErr w:type="spellEnd"/>
      <w:r w:rsidRPr="002954B3">
        <w:rPr>
          <w:rStyle w:val="jrnl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2954B3">
        <w:rPr>
          <w:rStyle w:val="jrnl"/>
          <w:rFonts w:asciiTheme="minorHAnsi" w:hAnsiTheme="minorHAnsi" w:cs="Arial"/>
          <w:sz w:val="20"/>
          <w:szCs w:val="20"/>
        </w:rPr>
        <w:t>Chem</w:t>
      </w:r>
      <w:proofErr w:type="spellEnd"/>
      <w:r w:rsidRPr="002954B3">
        <w:rPr>
          <w:rStyle w:val="jrnl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2954B3">
        <w:rPr>
          <w:rStyle w:val="jrnl"/>
          <w:rFonts w:asciiTheme="minorHAnsi" w:hAnsiTheme="minorHAnsi" w:cs="Arial"/>
          <w:sz w:val="20"/>
          <w:szCs w:val="20"/>
        </w:rPr>
        <w:t>Int</w:t>
      </w:r>
      <w:proofErr w:type="spellEnd"/>
      <w:r w:rsidRPr="002954B3">
        <w:rPr>
          <w:rStyle w:val="jrnl"/>
          <w:rFonts w:asciiTheme="minorHAnsi" w:hAnsiTheme="minorHAnsi" w:cs="Arial"/>
          <w:sz w:val="20"/>
          <w:szCs w:val="20"/>
        </w:rPr>
        <w:t xml:space="preserve"> Ed Engl</w:t>
      </w:r>
      <w:r w:rsidRPr="002954B3">
        <w:rPr>
          <w:rFonts w:asciiTheme="minorHAnsi" w:hAnsiTheme="minorHAnsi" w:cs="Arial"/>
          <w:sz w:val="20"/>
          <w:szCs w:val="20"/>
        </w:rPr>
        <w:t>. 2011 Mar 7</w:t>
      </w:r>
      <w:proofErr w:type="gramStart"/>
      <w:r w:rsidRPr="002954B3">
        <w:rPr>
          <w:rFonts w:asciiTheme="minorHAnsi" w:hAnsiTheme="minorHAnsi" w:cs="Arial"/>
          <w:sz w:val="20"/>
          <w:szCs w:val="20"/>
        </w:rPr>
        <w:t>;50</w:t>
      </w:r>
      <w:proofErr w:type="gramEnd"/>
      <w:r w:rsidRPr="002954B3">
        <w:rPr>
          <w:rFonts w:asciiTheme="minorHAnsi" w:hAnsiTheme="minorHAnsi" w:cs="Arial"/>
          <w:sz w:val="20"/>
          <w:szCs w:val="20"/>
        </w:rPr>
        <w:t>(11):2606-9</w:t>
      </w:r>
    </w:p>
    <w:p w:rsidR="00DA446F" w:rsidRPr="002954B3" w:rsidRDefault="00DA446F" w:rsidP="0059059D">
      <w:pPr>
        <w:pStyle w:val="title1"/>
        <w:shd w:val="clear" w:color="auto" w:fill="FFFFFF"/>
        <w:rPr>
          <w:rFonts w:asciiTheme="minorHAnsi" w:hAnsiTheme="minorHAnsi" w:cs="Arial"/>
          <w:sz w:val="20"/>
          <w:szCs w:val="20"/>
        </w:rPr>
      </w:pPr>
    </w:p>
    <w:p w:rsidR="001F44C5" w:rsidRPr="002954B3" w:rsidRDefault="001F44C5" w:rsidP="00DA446F">
      <w:pPr>
        <w:pStyle w:val="title1"/>
        <w:shd w:val="clear" w:color="auto" w:fill="FFFFFF"/>
        <w:rPr>
          <w:rFonts w:asciiTheme="minorHAnsi" w:hAnsiTheme="minorHAnsi" w:cs="Arial"/>
          <w:sz w:val="20"/>
          <w:szCs w:val="20"/>
        </w:rPr>
      </w:pPr>
      <w:proofErr w:type="spellStart"/>
      <w:r w:rsidRPr="002954B3">
        <w:rPr>
          <w:rFonts w:asciiTheme="minorHAnsi" w:hAnsiTheme="minorHAnsi" w:cs="Arial"/>
          <w:sz w:val="20"/>
          <w:szCs w:val="20"/>
        </w:rPr>
        <w:t>Fulvestrant</w:t>
      </w:r>
      <w:proofErr w:type="spellEnd"/>
      <w:r w:rsidRPr="002954B3">
        <w:rPr>
          <w:rFonts w:asciiTheme="minorHAnsi" w:hAnsiTheme="minorHAnsi" w:cs="Arial"/>
          <w:sz w:val="20"/>
          <w:szCs w:val="20"/>
        </w:rPr>
        <w:t>: a review of its use in the management of hormone receptor-positive metastatic breast cancer in postmenopausal women.</w:t>
      </w:r>
      <w:r w:rsidR="00DA446F" w:rsidRPr="002954B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2954B3">
        <w:rPr>
          <w:rFonts w:asciiTheme="minorHAnsi" w:hAnsiTheme="minorHAnsi" w:cs="Arial"/>
          <w:sz w:val="20"/>
          <w:szCs w:val="20"/>
        </w:rPr>
        <w:t>Croxtall</w:t>
      </w:r>
      <w:proofErr w:type="spellEnd"/>
      <w:r w:rsidRPr="002954B3">
        <w:rPr>
          <w:rFonts w:asciiTheme="minorHAnsi" w:hAnsiTheme="minorHAnsi" w:cs="Arial"/>
          <w:sz w:val="20"/>
          <w:szCs w:val="20"/>
        </w:rPr>
        <w:t xml:space="preserve"> JD, McKeage K.</w:t>
      </w:r>
      <w:r w:rsidR="00DA446F" w:rsidRPr="002954B3">
        <w:rPr>
          <w:rFonts w:asciiTheme="minorHAnsi" w:hAnsiTheme="minorHAnsi" w:cs="Arial"/>
          <w:sz w:val="20"/>
          <w:szCs w:val="20"/>
        </w:rPr>
        <w:t xml:space="preserve"> </w:t>
      </w:r>
      <w:r w:rsidRPr="002954B3">
        <w:rPr>
          <w:rStyle w:val="jrnl"/>
          <w:rFonts w:asciiTheme="minorHAnsi" w:hAnsiTheme="minorHAnsi" w:cs="Arial"/>
          <w:sz w:val="20"/>
          <w:szCs w:val="20"/>
        </w:rPr>
        <w:t>Drugs</w:t>
      </w:r>
      <w:r w:rsidRPr="002954B3">
        <w:rPr>
          <w:rFonts w:asciiTheme="minorHAnsi" w:hAnsiTheme="minorHAnsi" w:cs="Arial"/>
          <w:sz w:val="20"/>
          <w:szCs w:val="20"/>
        </w:rPr>
        <w:t>. 2011 Feb 12</w:t>
      </w:r>
      <w:proofErr w:type="gramStart"/>
      <w:r w:rsidRPr="002954B3">
        <w:rPr>
          <w:rFonts w:asciiTheme="minorHAnsi" w:hAnsiTheme="minorHAnsi" w:cs="Arial"/>
          <w:sz w:val="20"/>
          <w:szCs w:val="20"/>
        </w:rPr>
        <w:t>;71</w:t>
      </w:r>
      <w:proofErr w:type="gramEnd"/>
      <w:r w:rsidRPr="002954B3">
        <w:rPr>
          <w:rFonts w:asciiTheme="minorHAnsi" w:hAnsiTheme="minorHAnsi" w:cs="Arial"/>
          <w:sz w:val="20"/>
          <w:szCs w:val="20"/>
        </w:rPr>
        <w:t xml:space="preserve">(3):363-80. </w:t>
      </w:r>
    </w:p>
    <w:p w:rsidR="00DA446F" w:rsidRPr="002954B3" w:rsidRDefault="00DA446F" w:rsidP="00DA446F">
      <w:pPr>
        <w:pStyle w:val="title1"/>
        <w:shd w:val="clear" w:color="auto" w:fill="FFFFFF"/>
        <w:rPr>
          <w:rFonts w:asciiTheme="minorHAnsi" w:hAnsiTheme="minorHAnsi" w:cs="Arial"/>
          <w:sz w:val="20"/>
          <w:szCs w:val="20"/>
        </w:rPr>
      </w:pPr>
    </w:p>
    <w:p w:rsidR="001F44C5" w:rsidRPr="002954B3" w:rsidRDefault="001F44C5" w:rsidP="00DA446F">
      <w:pPr>
        <w:pStyle w:val="title1"/>
        <w:shd w:val="clear" w:color="auto" w:fill="FFFFFF"/>
        <w:rPr>
          <w:rFonts w:asciiTheme="minorHAnsi" w:hAnsiTheme="minorHAnsi" w:cs="Arial"/>
          <w:sz w:val="20"/>
          <w:szCs w:val="20"/>
        </w:rPr>
      </w:pPr>
      <w:proofErr w:type="gramStart"/>
      <w:r w:rsidRPr="002954B3">
        <w:rPr>
          <w:rFonts w:asciiTheme="minorHAnsi" w:hAnsiTheme="minorHAnsi" w:cs="Arial"/>
          <w:sz w:val="20"/>
          <w:szCs w:val="20"/>
        </w:rPr>
        <w:t>The paradox of cancer cell apoptosis.</w:t>
      </w:r>
      <w:proofErr w:type="gramEnd"/>
      <w:r w:rsidR="00DA446F" w:rsidRPr="002954B3">
        <w:rPr>
          <w:rFonts w:asciiTheme="minorHAnsi" w:hAnsiTheme="minorHAnsi" w:cs="Arial"/>
          <w:sz w:val="20"/>
          <w:szCs w:val="20"/>
        </w:rPr>
        <w:t xml:space="preserve"> </w:t>
      </w:r>
      <w:r w:rsidRPr="002954B3">
        <w:rPr>
          <w:rFonts w:asciiTheme="minorHAnsi" w:hAnsiTheme="minorHAnsi" w:cs="Arial"/>
          <w:sz w:val="20"/>
          <w:szCs w:val="20"/>
        </w:rPr>
        <w:t>Baguley BC.</w:t>
      </w:r>
      <w:r w:rsidR="00DA446F" w:rsidRPr="002954B3">
        <w:rPr>
          <w:rFonts w:asciiTheme="minorHAnsi" w:hAnsiTheme="minorHAnsi" w:cs="Arial"/>
          <w:sz w:val="20"/>
          <w:szCs w:val="20"/>
        </w:rPr>
        <w:t xml:space="preserve"> </w:t>
      </w:r>
      <w:r w:rsidRPr="002954B3">
        <w:rPr>
          <w:rStyle w:val="jrnl"/>
          <w:rFonts w:asciiTheme="minorHAnsi" w:hAnsiTheme="minorHAnsi" w:cs="Arial"/>
          <w:sz w:val="20"/>
          <w:szCs w:val="20"/>
        </w:rPr>
        <w:t xml:space="preserve">Front </w:t>
      </w:r>
      <w:proofErr w:type="spellStart"/>
      <w:r w:rsidRPr="002954B3">
        <w:rPr>
          <w:rStyle w:val="jrnl"/>
          <w:rFonts w:asciiTheme="minorHAnsi" w:hAnsiTheme="minorHAnsi" w:cs="Arial"/>
          <w:sz w:val="20"/>
          <w:szCs w:val="20"/>
        </w:rPr>
        <w:t>Biosci</w:t>
      </w:r>
      <w:proofErr w:type="spellEnd"/>
      <w:r w:rsidRPr="002954B3">
        <w:rPr>
          <w:rFonts w:asciiTheme="minorHAnsi" w:hAnsiTheme="minorHAnsi" w:cs="Arial"/>
          <w:sz w:val="20"/>
          <w:szCs w:val="20"/>
        </w:rPr>
        <w:t>. 2011 Jan 1</w:t>
      </w:r>
      <w:proofErr w:type="gramStart"/>
      <w:r w:rsidRPr="002954B3">
        <w:rPr>
          <w:rFonts w:asciiTheme="minorHAnsi" w:hAnsiTheme="minorHAnsi" w:cs="Arial"/>
          <w:sz w:val="20"/>
          <w:szCs w:val="20"/>
        </w:rPr>
        <w:t>;16:1759</w:t>
      </w:r>
      <w:proofErr w:type="gramEnd"/>
      <w:r w:rsidRPr="002954B3">
        <w:rPr>
          <w:rFonts w:asciiTheme="minorHAnsi" w:hAnsiTheme="minorHAnsi" w:cs="Arial"/>
          <w:sz w:val="20"/>
          <w:szCs w:val="20"/>
        </w:rPr>
        <w:t>-67.</w:t>
      </w:r>
    </w:p>
    <w:p w:rsidR="00DA446F" w:rsidRPr="002954B3" w:rsidRDefault="00DA446F" w:rsidP="00DA446F">
      <w:pPr>
        <w:pStyle w:val="title1"/>
        <w:shd w:val="clear" w:color="auto" w:fill="FFFFFF"/>
        <w:rPr>
          <w:rFonts w:asciiTheme="minorHAnsi" w:hAnsiTheme="minorHAnsi" w:cs="Arial"/>
          <w:sz w:val="20"/>
          <w:szCs w:val="20"/>
        </w:rPr>
      </w:pPr>
    </w:p>
    <w:p w:rsidR="000D1BC1" w:rsidRPr="002954B3" w:rsidRDefault="000D1BC1" w:rsidP="00DA446F">
      <w:pPr>
        <w:pStyle w:val="title1"/>
        <w:shd w:val="clear" w:color="auto" w:fill="FFFFFF"/>
        <w:rPr>
          <w:rFonts w:asciiTheme="minorHAnsi" w:hAnsiTheme="minorHAnsi" w:cs="Arial"/>
          <w:sz w:val="20"/>
          <w:szCs w:val="20"/>
        </w:rPr>
      </w:pPr>
      <w:r w:rsidRPr="002954B3">
        <w:rPr>
          <w:rFonts w:asciiTheme="minorHAnsi" w:hAnsiTheme="minorHAnsi" w:cs="Arial"/>
          <w:sz w:val="20"/>
          <w:szCs w:val="20"/>
        </w:rPr>
        <w:t>PAX3 knockdown in metastatic melanoma cell lines does not reduce MITF expression</w:t>
      </w:r>
      <w:r w:rsidRPr="002954B3">
        <w:rPr>
          <w:rFonts w:asciiTheme="minorHAnsi" w:hAnsiTheme="minorHAnsi" w:cs="Arial"/>
          <w:sz w:val="20"/>
          <w:szCs w:val="20"/>
          <w:u w:val="single"/>
        </w:rPr>
        <w:t>.</w:t>
      </w:r>
      <w:r w:rsidR="00DA446F" w:rsidRPr="002954B3">
        <w:rPr>
          <w:rFonts w:asciiTheme="minorHAnsi" w:hAnsiTheme="minorHAnsi" w:cs="Arial"/>
          <w:sz w:val="20"/>
          <w:szCs w:val="20"/>
        </w:rPr>
        <w:t xml:space="preserve"> </w:t>
      </w:r>
      <w:r w:rsidRPr="002954B3">
        <w:rPr>
          <w:rFonts w:asciiTheme="minorHAnsi" w:hAnsiTheme="minorHAnsi" w:cs="Arial"/>
          <w:sz w:val="20"/>
          <w:szCs w:val="20"/>
        </w:rPr>
        <w:t xml:space="preserve">He S, Li CG, </w:t>
      </w:r>
      <w:proofErr w:type="spellStart"/>
      <w:r w:rsidRPr="002954B3">
        <w:rPr>
          <w:rFonts w:asciiTheme="minorHAnsi" w:hAnsiTheme="minorHAnsi" w:cs="Arial"/>
          <w:sz w:val="20"/>
          <w:szCs w:val="20"/>
        </w:rPr>
        <w:t>Slobbe</w:t>
      </w:r>
      <w:proofErr w:type="spellEnd"/>
      <w:r w:rsidRPr="002954B3">
        <w:rPr>
          <w:rFonts w:asciiTheme="minorHAnsi" w:hAnsiTheme="minorHAnsi" w:cs="Arial"/>
          <w:sz w:val="20"/>
          <w:szCs w:val="20"/>
        </w:rPr>
        <w:t xml:space="preserve"> L, Glover A, Marshall E, Baguley BC, Eccles MR.</w:t>
      </w:r>
      <w:r w:rsidR="00DA446F" w:rsidRPr="002954B3">
        <w:rPr>
          <w:rFonts w:asciiTheme="minorHAnsi" w:hAnsiTheme="minorHAnsi" w:cs="Arial"/>
          <w:sz w:val="20"/>
          <w:szCs w:val="20"/>
        </w:rPr>
        <w:t xml:space="preserve"> </w:t>
      </w:r>
      <w:r w:rsidRPr="002954B3">
        <w:rPr>
          <w:rStyle w:val="jrnl"/>
          <w:rFonts w:asciiTheme="minorHAnsi" w:hAnsiTheme="minorHAnsi" w:cs="Arial"/>
          <w:sz w:val="20"/>
          <w:szCs w:val="20"/>
        </w:rPr>
        <w:t>Melanoma Res</w:t>
      </w:r>
      <w:r w:rsidRPr="002954B3">
        <w:rPr>
          <w:rFonts w:asciiTheme="minorHAnsi" w:hAnsiTheme="minorHAnsi" w:cs="Arial"/>
          <w:sz w:val="20"/>
          <w:szCs w:val="20"/>
        </w:rPr>
        <w:t>. 2010 Dec 15</w:t>
      </w:r>
    </w:p>
    <w:p w:rsidR="00DA446F" w:rsidRPr="002954B3" w:rsidRDefault="00DA446F" w:rsidP="00DA446F">
      <w:pPr>
        <w:pStyle w:val="title1"/>
        <w:shd w:val="clear" w:color="auto" w:fill="FFFFFF"/>
        <w:rPr>
          <w:rFonts w:asciiTheme="minorHAnsi" w:hAnsiTheme="minorHAnsi" w:cs="Arial"/>
          <w:sz w:val="20"/>
          <w:szCs w:val="20"/>
        </w:rPr>
      </w:pPr>
    </w:p>
    <w:p w:rsidR="00CE71F0" w:rsidRPr="002954B3" w:rsidRDefault="000D1BC1" w:rsidP="00CE71F0">
      <w:pPr>
        <w:pStyle w:val="title1"/>
        <w:shd w:val="clear" w:color="auto" w:fill="FFFFFF"/>
        <w:rPr>
          <w:rFonts w:asciiTheme="minorHAnsi" w:hAnsiTheme="minorHAnsi" w:cs="Arial"/>
          <w:sz w:val="20"/>
          <w:szCs w:val="20"/>
        </w:rPr>
      </w:pPr>
      <w:r w:rsidRPr="002954B3">
        <w:rPr>
          <w:rFonts w:asciiTheme="minorHAnsi" w:hAnsiTheme="minorHAnsi" w:cs="Arial"/>
          <w:sz w:val="20"/>
          <w:szCs w:val="20"/>
        </w:rPr>
        <w:t xml:space="preserve">Recent advances in understanding of interactions between genes and diet in the </w:t>
      </w:r>
      <w:proofErr w:type="spellStart"/>
      <w:r w:rsidRPr="002954B3">
        <w:rPr>
          <w:rFonts w:asciiTheme="minorHAnsi" w:hAnsiTheme="minorHAnsi" w:cs="Arial"/>
          <w:sz w:val="20"/>
          <w:szCs w:val="20"/>
        </w:rPr>
        <w:t>etiology</w:t>
      </w:r>
      <w:proofErr w:type="spellEnd"/>
      <w:r w:rsidRPr="002954B3">
        <w:rPr>
          <w:rFonts w:asciiTheme="minorHAnsi" w:hAnsiTheme="minorHAnsi" w:cs="Arial"/>
          <w:sz w:val="20"/>
          <w:szCs w:val="20"/>
        </w:rPr>
        <w:t xml:space="preserve"> of colorectal cancer.</w:t>
      </w:r>
      <w:r w:rsidR="00DA446F" w:rsidRPr="002954B3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2954B3">
        <w:rPr>
          <w:rFonts w:asciiTheme="minorHAnsi" w:hAnsiTheme="minorHAnsi" w:cs="Arial"/>
          <w:sz w:val="20"/>
          <w:szCs w:val="20"/>
        </w:rPr>
        <w:t xml:space="preserve">Ferguson </w:t>
      </w:r>
      <w:proofErr w:type="spellStart"/>
      <w:r w:rsidRPr="002954B3">
        <w:rPr>
          <w:rFonts w:asciiTheme="minorHAnsi" w:hAnsiTheme="minorHAnsi" w:cs="Arial"/>
          <w:sz w:val="20"/>
          <w:szCs w:val="20"/>
        </w:rPr>
        <w:t>LR.</w:t>
      </w:r>
      <w:r w:rsidRPr="002954B3">
        <w:rPr>
          <w:rStyle w:val="jrnl"/>
          <w:rFonts w:asciiTheme="minorHAnsi" w:hAnsiTheme="minorHAnsi" w:cs="Arial"/>
          <w:sz w:val="20"/>
          <w:szCs w:val="20"/>
        </w:rPr>
        <w:t>World</w:t>
      </w:r>
      <w:proofErr w:type="spellEnd"/>
      <w:r w:rsidRPr="002954B3">
        <w:rPr>
          <w:rStyle w:val="jrnl"/>
          <w:rFonts w:asciiTheme="minorHAnsi" w:hAnsiTheme="minorHAnsi" w:cs="Arial"/>
          <w:sz w:val="20"/>
          <w:szCs w:val="20"/>
        </w:rPr>
        <w:t xml:space="preserve"> J </w:t>
      </w:r>
      <w:proofErr w:type="spellStart"/>
      <w:r w:rsidRPr="002954B3">
        <w:rPr>
          <w:rStyle w:val="jrnl"/>
          <w:rFonts w:asciiTheme="minorHAnsi" w:hAnsiTheme="minorHAnsi" w:cs="Arial"/>
          <w:sz w:val="20"/>
          <w:szCs w:val="20"/>
        </w:rPr>
        <w:t>Gastrointest</w:t>
      </w:r>
      <w:proofErr w:type="spellEnd"/>
      <w:r w:rsidRPr="002954B3">
        <w:rPr>
          <w:rStyle w:val="jrnl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2954B3">
        <w:rPr>
          <w:rStyle w:val="jrnl"/>
          <w:rFonts w:asciiTheme="minorHAnsi" w:hAnsiTheme="minorHAnsi" w:cs="Arial"/>
          <w:sz w:val="20"/>
          <w:szCs w:val="20"/>
        </w:rPr>
        <w:t>Oncol</w:t>
      </w:r>
      <w:proofErr w:type="spellEnd"/>
      <w:r w:rsidRPr="002954B3">
        <w:rPr>
          <w:rFonts w:asciiTheme="minorHAnsi" w:hAnsiTheme="minorHAnsi" w:cs="Arial"/>
          <w:sz w:val="20"/>
          <w:szCs w:val="20"/>
        </w:rPr>
        <w:t>.</w:t>
      </w:r>
      <w:proofErr w:type="gramEnd"/>
      <w:r w:rsidRPr="002954B3">
        <w:rPr>
          <w:rFonts w:asciiTheme="minorHAnsi" w:hAnsiTheme="minorHAnsi" w:cs="Arial"/>
          <w:sz w:val="20"/>
          <w:szCs w:val="20"/>
        </w:rPr>
        <w:t xml:space="preserve"> 2010 Mar 15</w:t>
      </w:r>
      <w:proofErr w:type="gramStart"/>
      <w:r w:rsidRPr="002954B3">
        <w:rPr>
          <w:rFonts w:asciiTheme="minorHAnsi" w:hAnsiTheme="minorHAnsi" w:cs="Arial"/>
          <w:sz w:val="20"/>
          <w:szCs w:val="20"/>
        </w:rPr>
        <w:t>;2</w:t>
      </w:r>
      <w:proofErr w:type="gramEnd"/>
      <w:r w:rsidRPr="002954B3">
        <w:rPr>
          <w:rFonts w:asciiTheme="minorHAnsi" w:hAnsiTheme="minorHAnsi" w:cs="Arial"/>
          <w:sz w:val="20"/>
          <w:szCs w:val="20"/>
        </w:rPr>
        <w:t>(3):125-9.</w:t>
      </w:r>
    </w:p>
    <w:p w:rsidR="00CE71F0" w:rsidRPr="002954B3" w:rsidRDefault="00CE71F0" w:rsidP="00CE71F0">
      <w:pPr>
        <w:pStyle w:val="title1"/>
        <w:shd w:val="clear" w:color="auto" w:fill="FFFFFF"/>
        <w:rPr>
          <w:rFonts w:asciiTheme="minorHAnsi" w:hAnsiTheme="minorHAnsi" w:cs="Arial"/>
          <w:sz w:val="20"/>
          <w:szCs w:val="20"/>
        </w:rPr>
      </w:pPr>
    </w:p>
    <w:p w:rsidR="00DF268F" w:rsidRPr="002954B3" w:rsidRDefault="00222CAF" w:rsidP="00CE71F0">
      <w:pPr>
        <w:pStyle w:val="title1"/>
        <w:shd w:val="clear" w:color="auto" w:fill="FFFFFF"/>
        <w:rPr>
          <w:rFonts w:asciiTheme="minorHAnsi" w:hAnsiTheme="minorHAnsi" w:cs="Arial"/>
          <w:sz w:val="20"/>
          <w:szCs w:val="20"/>
        </w:rPr>
      </w:pPr>
      <w:hyperlink r:id="rId10" w:history="1">
        <w:proofErr w:type="gramStart"/>
        <w:r w:rsidR="00DF268F" w:rsidRPr="002954B3">
          <w:rPr>
            <w:rStyle w:val="Hyperlink"/>
            <w:rFonts w:asciiTheme="minorHAnsi" w:hAnsiTheme="minorHAnsi" w:cs="Arial"/>
            <w:color w:val="auto"/>
            <w:sz w:val="20"/>
            <w:szCs w:val="20"/>
            <w:u w:val="none"/>
          </w:rPr>
          <w:t xml:space="preserve">The importance of correct assignment of CYP2B6 genetic variants with respect to cyclophosphamide </w:t>
        </w:r>
        <w:proofErr w:type="spellStart"/>
        <w:r w:rsidR="00DF268F" w:rsidRPr="002954B3">
          <w:rPr>
            <w:rStyle w:val="Hyperlink"/>
            <w:rFonts w:asciiTheme="minorHAnsi" w:hAnsiTheme="minorHAnsi" w:cs="Arial"/>
            <w:color w:val="auto"/>
            <w:sz w:val="20"/>
            <w:szCs w:val="20"/>
            <w:u w:val="none"/>
          </w:rPr>
          <w:t>metaboliser</w:t>
        </w:r>
        <w:proofErr w:type="spellEnd"/>
        <w:r w:rsidR="00DF268F" w:rsidRPr="002954B3">
          <w:rPr>
            <w:rStyle w:val="Hyperlink"/>
            <w:rFonts w:asciiTheme="minorHAnsi" w:hAnsiTheme="minorHAnsi" w:cs="Arial"/>
            <w:color w:val="auto"/>
            <w:sz w:val="20"/>
            <w:szCs w:val="20"/>
            <w:u w:val="none"/>
          </w:rPr>
          <w:t xml:space="preserve"> status</w:t>
        </w:r>
      </w:hyperlink>
      <w:r w:rsidR="00DF268F" w:rsidRPr="002954B3">
        <w:rPr>
          <w:rFonts w:asciiTheme="minorHAnsi" w:hAnsiTheme="minorHAnsi" w:cs="Arial"/>
          <w:sz w:val="20"/>
          <w:szCs w:val="20"/>
        </w:rPr>
        <w:t xml:space="preserve">   Helsby NA, Tingle MD.</w:t>
      </w:r>
      <w:proofErr w:type="gramEnd"/>
      <w:r w:rsidR="00DF268F" w:rsidRPr="002954B3">
        <w:rPr>
          <w:rFonts w:asciiTheme="minorHAnsi" w:hAnsiTheme="minorHAnsi" w:cs="Arial"/>
          <w:sz w:val="20"/>
          <w:szCs w:val="20"/>
        </w:rPr>
        <w:t xml:space="preserve"> Am J </w:t>
      </w:r>
      <w:proofErr w:type="spellStart"/>
      <w:proofErr w:type="gramStart"/>
      <w:r w:rsidR="00DF268F" w:rsidRPr="002954B3">
        <w:rPr>
          <w:rFonts w:asciiTheme="minorHAnsi" w:hAnsiTheme="minorHAnsi" w:cs="Arial"/>
          <w:sz w:val="20"/>
          <w:szCs w:val="20"/>
        </w:rPr>
        <w:t>Hematol</w:t>
      </w:r>
      <w:proofErr w:type="spellEnd"/>
      <w:r w:rsidR="00DF268F" w:rsidRPr="002954B3">
        <w:rPr>
          <w:rFonts w:asciiTheme="minorHAnsi" w:hAnsiTheme="minorHAnsi" w:cs="Arial"/>
          <w:sz w:val="20"/>
          <w:szCs w:val="20"/>
        </w:rPr>
        <w:t xml:space="preserve">  Jan</w:t>
      </w:r>
      <w:proofErr w:type="gramEnd"/>
      <w:r w:rsidR="00DF268F" w:rsidRPr="002954B3">
        <w:rPr>
          <w:rFonts w:asciiTheme="minorHAnsi" w:hAnsiTheme="minorHAnsi" w:cs="Arial"/>
          <w:sz w:val="20"/>
          <w:szCs w:val="20"/>
        </w:rPr>
        <w:t xml:space="preserve"> 2011  DOI: 10.1002/ajh.21987</w:t>
      </w:r>
    </w:p>
    <w:p w:rsidR="00CE71F0" w:rsidRPr="002954B3" w:rsidRDefault="00CE71F0" w:rsidP="00CE71F0">
      <w:pPr>
        <w:pStyle w:val="title1"/>
        <w:shd w:val="clear" w:color="auto" w:fill="FFFFFF"/>
        <w:rPr>
          <w:rFonts w:asciiTheme="minorHAnsi" w:hAnsiTheme="minorHAnsi" w:cs="Arial"/>
          <w:sz w:val="20"/>
          <w:szCs w:val="20"/>
        </w:rPr>
      </w:pPr>
    </w:p>
    <w:p w:rsidR="000D1BC1" w:rsidRPr="002954B3" w:rsidRDefault="000D1BC1" w:rsidP="00DA446F">
      <w:pPr>
        <w:pStyle w:val="title1"/>
        <w:shd w:val="clear" w:color="auto" w:fill="FFFFFF"/>
        <w:rPr>
          <w:rFonts w:asciiTheme="minorHAnsi" w:hAnsiTheme="minorHAnsi" w:cs="Arial"/>
          <w:sz w:val="20"/>
          <w:szCs w:val="20"/>
        </w:rPr>
      </w:pPr>
      <w:proofErr w:type="gramStart"/>
      <w:r w:rsidRPr="002954B3">
        <w:rPr>
          <w:rFonts w:asciiTheme="minorHAnsi" w:hAnsiTheme="minorHAnsi" w:cs="Arial"/>
          <w:sz w:val="20"/>
          <w:szCs w:val="20"/>
        </w:rPr>
        <w:t>Epigenetic regulation of gene expression as an anticancer drug target.</w:t>
      </w:r>
      <w:proofErr w:type="gramEnd"/>
      <w:r w:rsidR="00DA446F" w:rsidRPr="002954B3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2954B3">
        <w:rPr>
          <w:rFonts w:asciiTheme="minorHAnsi" w:hAnsiTheme="minorHAnsi" w:cs="Arial"/>
          <w:sz w:val="20"/>
          <w:szCs w:val="20"/>
        </w:rPr>
        <w:t xml:space="preserve">Ferguson LR, </w:t>
      </w:r>
      <w:proofErr w:type="spellStart"/>
      <w:r w:rsidRPr="002954B3">
        <w:rPr>
          <w:rFonts w:asciiTheme="minorHAnsi" w:hAnsiTheme="minorHAnsi" w:cs="Arial"/>
          <w:sz w:val="20"/>
          <w:szCs w:val="20"/>
        </w:rPr>
        <w:t>Tatham</w:t>
      </w:r>
      <w:proofErr w:type="spellEnd"/>
      <w:r w:rsidRPr="002954B3">
        <w:rPr>
          <w:rFonts w:asciiTheme="minorHAnsi" w:hAnsiTheme="minorHAnsi" w:cs="Arial"/>
          <w:sz w:val="20"/>
          <w:szCs w:val="20"/>
        </w:rPr>
        <w:t xml:space="preserve"> AL, Lin Z, Denny WA.</w:t>
      </w:r>
      <w:proofErr w:type="gramEnd"/>
      <w:r w:rsidR="00DA446F" w:rsidRPr="002954B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proofErr w:type="gramStart"/>
      <w:r w:rsidRPr="002954B3">
        <w:rPr>
          <w:rStyle w:val="jrnl"/>
          <w:rFonts w:asciiTheme="minorHAnsi" w:hAnsiTheme="minorHAnsi" w:cs="Arial"/>
          <w:sz w:val="20"/>
          <w:szCs w:val="20"/>
        </w:rPr>
        <w:t>Curr</w:t>
      </w:r>
      <w:proofErr w:type="spellEnd"/>
      <w:r w:rsidRPr="002954B3">
        <w:rPr>
          <w:rStyle w:val="jrnl"/>
          <w:rFonts w:asciiTheme="minorHAnsi" w:hAnsiTheme="minorHAnsi" w:cs="Arial"/>
          <w:sz w:val="20"/>
          <w:szCs w:val="20"/>
        </w:rPr>
        <w:t xml:space="preserve"> Cancer Drug Targets</w:t>
      </w:r>
      <w:r w:rsidRPr="002954B3">
        <w:rPr>
          <w:rFonts w:asciiTheme="minorHAnsi" w:hAnsiTheme="minorHAnsi" w:cs="Arial"/>
          <w:sz w:val="20"/>
          <w:szCs w:val="20"/>
        </w:rPr>
        <w:t>.</w:t>
      </w:r>
      <w:proofErr w:type="gramEnd"/>
      <w:r w:rsidRPr="002954B3">
        <w:rPr>
          <w:rFonts w:asciiTheme="minorHAnsi" w:hAnsiTheme="minorHAnsi" w:cs="Arial"/>
          <w:sz w:val="20"/>
          <w:szCs w:val="20"/>
        </w:rPr>
        <w:t xml:space="preserve"> 2011 Feb 1</w:t>
      </w:r>
      <w:proofErr w:type="gramStart"/>
      <w:r w:rsidRPr="002954B3">
        <w:rPr>
          <w:rFonts w:asciiTheme="minorHAnsi" w:hAnsiTheme="minorHAnsi" w:cs="Arial"/>
          <w:sz w:val="20"/>
          <w:szCs w:val="20"/>
        </w:rPr>
        <w:t>;11</w:t>
      </w:r>
      <w:proofErr w:type="gramEnd"/>
      <w:r w:rsidRPr="002954B3">
        <w:rPr>
          <w:rFonts w:asciiTheme="minorHAnsi" w:hAnsiTheme="minorHAnsi" w:cs="Arial"/>
          <w:sz w:val="20"/>
          <w:szCs w:val="20"/>
        </w:rPr>
        <w:t>(2):199-212.</w:t>
      </w:r>
    </w:p>
    <w:p w:rsidR="002954B3" w:rsidRPr="002954B3" w:rsidRDefault="002954B3" w:rsidP="00DA446F">
      <w:pPr>
        <w:pStyle w:val="title1"/>
        <w:shd w:val="clear" w:color="auto" w:fill="FFFFFF"/>
        <w:rPr>
          <w:rFonts w:asciiTheme="minorHAnsi" w:hAnsiTheme="minorHAnsi" w:cs="Arial"/>
          <w:sz w:val="20"/>
          <w:szCs w:val="20"/>
        </w:rPr>
      </w:pPr>
    </w:p>
    <w:p w:rsidR="002954B3" w:rsidRPr="002954B3" w:rsidRDefault="002954B3" w:rsidP="002954B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954B3">
        <w:rPr>
          <w:rFonts w:asciiTheme="minorHAnsi" w:hAnsiTheme="minorHAnsi"/>
          <w:sz w:val="20"/>
          <w:szCs w:val="20"/>
        </w:rPr>
        <w:t xml:space="preserve">MCF-7 breast cancer cells selected for </w:t>
      </w:r>
      <w:proofErr w:type="spellStart"/>
      <w:r w:rsidRPr="002954B3">
        <w:rPr>
          <w:rFonts w:asciiTheme="minorHAnsi" w:hAnsiTheme="minorHAnsi"/>
          <w:sz w:val="20"/>
          <w:szCs w:val="20"/>
        </w:rPr>
        <w:t>tamoxifen</w:t>
      </w:r>
      <w:proofErr w:type="spellEnd"/>
      <w:r w:rsidRPr="002954B3">
        <w:rPr>
          <w:rFonts w:asciiTheme="minorHAnsi" w:hAnsiTheme="minorHAnsi"/>
          <w:sz w:val="20"/>
          <w:szCs w:val="20"/>
        </w:rPr>
        <w:t xml:space="preserve"> resistance acquire new phenotypes differing in DNA content, phospho-HER2 and PAX2 expression, and </w:t>
      </w:r>
      <w:proofErr w:type="spellStart"/>
      <w:r w:rsidRPr="002954B3">
        <w:rPr>
          <w:rFonts w:asciiTheme="minorHAnsi" w:hAnsiTheme="minorHAnsi"/>
          <w:sz w:val="20"/>
          <w:szCs w:val="20"/>
        </w:rPr>
        <w:t>rapamycin</w:t>
      </w:r>
      <w:proofErr w:type="spellEnd"/>
      <w:r w:rsidRPr="002954B3">
        <w:rPr>
          <w:rFonts w:asciiTheme="minorHAnsi" w:hAnsiTheme="minorHAnsi"/>
          <w:sz w:val="20"/>
          <w:szCs w:val="20"/>
        </w:rPr>
        <w:t xml:space="preserve"> sensitivity. Leung E, </w:t>
      </w:r>
      <w:proofErr w:type="spellStart"/>
      <w:r w:rsidRPr="002954B3">
        <w:rPr>
          <w:rFonts w:asciiTheme="minorHAnsi" w:hAnsiTheme="minorHAnsi"/>
          <w:sz w:val="20"/>
          <w:szCs w:val="20"/>
        </w:rPr>
        <w:t>Kannan</w:t>
      </w:r>
      <w:proofErr w:type="spellEnd"/>
      <w:r w:rsidRPr="002954B3">
        <w:rPr>
          <w:rFonts w:asciiTheme="minorHAnsi" w:hAnsiTheme="minorHAnsi"/>
          <w:sz w:val="20"/>
          <w:szCs w:val="20"/>
        </w:rPr>
        <w:t xml:space="preserve"> N, Krissansen GW, Findlay MP, Baguley BC. Cancer </w:t>
      </w:r>
      <w:proofErr w:type="spellStart"/>
      <w:r w:rsidRPr="002954B3">
        <w:rPr>
          <w:rFonts w:asciiTheme="minorHAnsi" w:hAnsiTheme="minorHAnsi"/>
          <w:sz w:val="20"/>
          <w:szCs w:val="20"/>
        </w:rPr>
        <w:t>Biol</w:t>
      </w:r>
      <w:proofErr w:type="spellEnd"/>
      <w:r w:rsidRPr="002954B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2954B3">
        <w:rPr>
          <w:rFonts w:asciiTheme="minorHAnsi" w:hAnsiTheme="minorHAnsi"/>
          <w:sz w:val="20"/>
          <w:szCs w:val="20"/>
        </w:rPr>
        <w:t>Ther</w:t>
      </w:r>
      <w:proofErr w:type="spellEnd"/>
      <w:r w:rsidRPr="002954B3">
        <w:rPr>
          <w:rFonts w:asciiTheme="minorHAnsi" w:hAnsiTheme="minorHAnsi"/>
          <w:sz w:val="20"/>
          <w:szCs w:val="20"/>
        </w:rPr>
        <w:t xml:space="preserve"> 2010; 9:717-24.</w:t>
      </w:r>
    </w:p>
    <w:p w:rsidR="002954B3" w:rsidRPr="002954B3" w:rsidRDefault="002954B3" w:rsidP="00DA446F">
      <w:pPr>
        <w:pStyle w:val="title1"/>
        <w:shd w:val="clear" w:color="auto" w:fill="FFFFFF"/>
        <w:rPr>
          <w:rFonts w:asciiTheme="minorHAnsi" w:hAnsiTheme="minorHAnsi" w:cs="Arial"/>
          <w:sz w:val="20"/>
          <w:szCs w:val="20"/>
        </w:rPr>
      </w:pPr>
    </w:p>
    <w:p w:rsidR="000D1BC1" w:rsidRPr="002954B3" w:rsidRDefault="000D1BC1" w:rsidP="00DA446F">
      <w:pPr>
        <w:pStyle w:val="title1"/>
        <w:shd w:val="clear" w:color="auto" w:fill="FFFFFF"/>
        <w:rPr>
          <w:rFonts w:asciiTheme="minorHAnsi" w:hAnsiTheme="minorHAnsi" w:cs="Arial"/>
          <w:sz w:val="20"/>
          <w:szCs w:val="20"/>
        </w:rPr>
      </w:pPr>
      <w:proofErr w:type="spellStart"/>
      <w:proofErr w:type="gramStart"/>
      <w:r w:rsidRPr="002954B3">
        <w:rPr>
          <w:rFonts w:asciiTheme="minorHAnsi" w:hAnsiTheme="minorHAnsi" w:cs="Arial"/>
          <w:sz w:val="20"/>
          <w:szCs w:val="20"/>
        </w:rPr>
        <w:t>Modulatory</w:t>
      </w:r>
      <w:proofErr w:type="spellEnd"/>
      <w:r w:rsidRPr="002954B3">
        <w:rPr>
          <w:rFonts w:asciiTheme="minorHAnsi" w:hAnsiTheme="minorHAnsi" w:cs="Arial"/>
          <w:sz w:val="20"/>
          <w:szCs w:val="20"/>
        </w:rPr>
        <w:t xml:space="preserve"> effects of </w:t>
      </w:r>
      <w:proofErr w:type="spellStart"/>
      <w:r w:rsidRPr="002954B3">
        <w:rPr>
          <w:rFonts w:asciiTheme="minorHAnsi" w:hAnsiTheme="minorHAnsi" w:cs="Arial"/>
          <w:sz w:val="20"/>
          <w:szCs w:val="20"/>
        </w:rPr>
        <w:t>curcumin</w:t>
      </w:r>
      <w:proofErr w:type="spellEnd"/>
      <w:r w:rsidRPr="002954B3">
        <w:rPr>
          <w:rFonts w:asciiTheme="minorHAnsi" w:hAnsiTheme="minorHAnsi" w:cs="Arial"/>
          <w:sz w:val="20"/>
          <w:szCs w:val="20"/>
        </w:rPr>
        <w:t xml:space="preserve"> on multi-drug resistance-associated protein 5 in pancreatic cancer cells.</w:t>
      </w:r>
      <w:proofErr w:type="gramEnd"/>
      <w:r w:rsidR="00DA446F" w:rsidRPr="002954B3">
        <w:rPr>
          <w:rFonts w:asciiTheme="minorHAnsi" w:hAnsiTheme="minorHAnsi" w:cs="Arial"/>
          <w:sz w:val="20"/>
          <w:szCs w:val="20"/>
        </w:rPr>
        <w:t xml:space="preserve"> </w:t>
      </w:r>
      <w:r w:rsidRPr="002954B3">
        <w:rPr>
          <w:rFonts w:asciiTheme="minorHAnsi" w:hAnsiTheme="minorHAnsi" w:cs="Arial"/>
          <w:sz w:val="20"/>
          <w:szCs w:val="20"/>
        </w:rPr>
        <w:t xml:space="preserve">Li Y, Revalde JL, Reid G, Paxton </w:t>
      </w:r>
      <w:proofErr w:type="spellStart"/>
      <w:r w:rsidRPr="002954B3">
        <w:rPr>
          <w:rFonts w:asciiTheme="minorHAnsi" w:hAnsiTheme="minorHAnsi" w:cs="Arial"/>
          <w:sz w:val="20"/>
          <w:szCs w:val="20"/>
        </w:rPr>
        <w:t>JW.</w:t>
      </w:r>
      <w:r w:rsidRPr="002954B3">
        <w:rPr>
          <w:rStyle w:val="jrnl"/>
          <w:rFonts w:asciiTheme="minorHAnsi" w:hAnsiTheme="minorHAnsi" w:cs="Arial"/>
          <w:sz w:val="20"/>
          <w:szCs w:val="20"/>
        </w:rPr>
        <w:t>Cancer</w:t>
      </w:r>
      <w:proofErr w:type="spellEnd"/>
      <w:r w:rsidRPr="002954B3">
        <w:rPr>
          <w:rStyle w:val="jrnl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2954B3">
        <w:rPr>
          <w:rStyle w:val="jrnl"/>
          <w:rFonts w:asciiTheme="minorHAnsi" w:hAnsiTheme="minorHAnsi" w:cs="Arial"/>
          <w:sz w:val="20"/>
          <w:szCs w:val="20"/>
        </w:rPr>
        <w:t>Chemother</w:t>
      </w:r>
      <w:proofErr w:type="spellEnd"/>
      <w:r w:rsidRPr="002954B3">
        <w:rPr>
          <w:rStyle w:val="jrnl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2954B3">
        <w:rPr>
          <w:rStyle w:val="jrnl"/>
          <w:rFonts w:asciiTheme="minorHAnsi" w:hAnsiTheme="minorHAnsi" w:cs="Arial"/>
          <w:sz w:val="20"/>
          <w:szCs w:val="20"/>
        </w:rPr>
        <w:t>Pharmacol</w:t>
      </w:r>
      <w:proofErr w:type="spellEnd"/>
      <w:r w:rsidRPr="002954B3">
        <w:rPr>
          <w:rFonts w:asciiTheme="minorHAnsi" w:hAnsiTheme="minorHAnsi" w:cs="Arial"/>
          <w:sz w:val="20"/>
          <w:szCs w:val="20"/>
        </w:rPr>
        <w:t xml:space="preserve">. </w:t>
      </w:r>
      <w:proofErr w:type="gramStart"/>
      <w:r w:rsidRPr="002954B3">
        <w:rPr>
          <w:rFonts w:asciiTheme="minorHAnsi" w:hAnsiTheme="minorHAnsi" w:cs="Arial"/>
          <w:sz w:val="20"/>
          <w:szCs w:val="20"/>
        </w:rPr>
        <w:t>2010 Nov 30.</w:t>
      </w:r>
      <w:proofErr w:type="gramEnd"/>
    </w:p>
    <w:p w:rsidR="001F44C5" w:rsidRDefault="001F44C5" w:rsidP="0059059D">
      <w:pPr>
        <w:pStyle w:val="title1"/>
        <w:shd w:val="clear" w:color="auto" w:fill="FFFFFF"/>
        <w:rPr>
          <w:rFonts w:asciiTheme="minorHAnsi" w:hAnsiTheme="minorHAnsi" w:cs="Arial"/>
          <w:sz w:val="18"/>
          <w:szCs w:val="18"/>
        </w:rPr>
      </w:pPr>
    </w:p>
    <w:p w:rsidR="00AC0127" w:rsidRPr="006F5DAB" w:rsidRDefault="00AC0127" w:rsidP="0059059D">
      <w:pPr>
        <w:pStyle w:val="title1"/>
        <w:shd w:val="clear" w:color="auto" w:fill="FFFFFF"/>
        <w:rPr>
          <w:rFonts w:asciiTheme="minorHAnsi" w:hAnsiTheme="minorHAnsi" w:cs="Arial"/>
          <w:b/>
          <w:sz w:val="24"/>
          <w:szCs w:val="24"/>
          <w:highlight w:val="cyan"/>
        </w:rPr>
      </w:pPr>
    </w:p>
    <w:p w:rsidR="00AC0127" w:rsidRPr="006F5DAB" w:rsidRDefault="009766BA" w:rsidP="006F5DAB">
      <w:pPr>
        <w:pStyle w:val="title1"/>
        <w:shd w:val="clear" w:color="auto" w:fill="FFFFFF"/>
        <w:jc w:val="both"/>
        <w:rPr>
          <w:rFonts w:asciiTheme="minorHAnsi" w:hAnsiTheme="minorHAnsi" w:cs="Arial"/>
          <w:b/>
          <w:sz w:val="24"/>
          <w:szCs w:val="24"/>
          <w:highlight w:val="cyan"/>
        </w:rPr>
      </w:pPr>
      <w:r w:rsidRPr="006F5DAB">
        <w:rPr>
          <w:rFonts w:asciiTheme="minorHAnsi" w:hAnsiTheme="minorHAnsi" w:cs="Arial"/>
          <w:b/>
          <w:sz w:val="24"/>
          <w:szCs w:val="24"/>
          <w:highlight w:val="cyan"/>
        </w:rPr>
        <w:t xml:space="preserve">Network </w:t>
      </w:r>
      <w:r w:rsidR="00A57EF2" w:rsidRPr="006F5DAB">
        <w:rPr>
          <w:rFonts w:asciiTheme="minorHAnsi" w:hAnsiTheme="minorHAnsi" w:cs="Arial"/>
          <w:b/>
          <w:sz w:val="24"/>
          <w:szCs w:val="24"/>
          <w:highlight w:val="cyan"/>
        </w:rPr>
        <w:t>coordinator</w:t>
      </w:r>
      <w:r w:rsidR="00AC0127" w:rsidRPr="006F5DAB">
        <w:rPr>
          <w:rFonts w:asciiTheme="minorHAnsi" w:hAnsiTheme="minorHAnsi" w:cs="Arial"/>
          <w:b/>
          <w:sz w:val="24"/>
          <w:szCs w:val="24"/>
          <w:highlight w:val="cyan"/>
        </w:rPr>
        <w:t xml:space="preserve">                                                                                                                       </w:t>
      </w:r>
    </w:p>
    <w:p w:rsidR="00B96147" w:rsidRDefault="00B96147" w:rsidP="00A57EF2">
      <w:pPr>
        <w:pStyle w:val="title1"/>
        <w:shd w:val="clear" w:color="auto" w:fill="FFFFFF"/>
        <w:rPr>
          <w:rFonts w:asciiTheme="minorHAnsi" w:hAnsiTheme="minorHAnsi"/>
          <w:b/>
          <w:sz w:val="22"/>
          <w:szCs w:val="22"/>
        </w:rPr>
      </w:pPr>
    </w:p>
    <w:p w:rsidR="008602F2" w:rsidRPr="00A57EF2" w:rsidRDefault="004E1764" w:rsidP="00A57EF2">
      <w:pPr>
        <w:pStyle w:val="title1"/>
        <w:shd w:val="clear" w:color="auto" w:fill="FFFFFF"/>
        <w:rPr>
          <w:rFonts w:asciiTheme="minorHAnsi" w:hAnsiTheme="minorHAnsi"/>
          <w:b/>
          <w:sz w:val="22"/>
          <w:szCs w:val="22"/>
        </w:rPr>
      </w:pPr>
      <w:r w:rsidRPr="00A57EF2">
        <w:rPr>
          <w:rFonts w:asciiTheme="minorHAnsi" w:hAnsiTheme="minorHAnsi"/>
          <w:b/>
          <w:sz w:val="22"/>
          <w:szCs w:val="22"/>
        </w:rPr>
        <w:t xml:space="preserve">This will be my last newsletter for the ACRN as I am stepping down from my role as coordinator due to </w:t>
      </w:r>
      <w:r w:rsidR="00B619A4" w:rsidRPr="00A57EF2">
        <w:rPr>
          <w:rFonts w:asciiTheme="minorHAnsi" w:hAnsiTheme="minorHAnsi"/>
          <w:b/>
          <w:sz w:val="22"/>
          <w:szCs w:val="22"/>
        </w:rPr>
        <w:t>increasing</w:t>
      </w:r>
      <w:r w:rsidRPr="00A57EF2">
        <w:rPr>
          <w:rFonts w:asciiTheme="minorHAnsi" w:hAnsiTheme="minorHAnsi"/>
          <w:b/>
          <w:sz w:val="22"/>
          <w:szCs w:val="22"/>
        </w:rPr>
        <w:t xml:space="preserve"> commitment</w:t>
      </w:r>
      <w:r w:rsidR="008602F2" w:rsidRPr="00A57EF2">
        <w:rPr>
          <w:rFonts w:asciiTheme="minorHAnsi" w:hAnsiTheme="minorHAnsi"/>
          <w:b/>
          <w:sz w:val="22"/>
          <w:szCs w:val="22"/>
        </w:rPr>
        <w:t>s</w:t>
      </w:r>
      <w:r w:rsidRPr="00A57EF2">
        <w:rPr>
          <w:rFonts w:asciiTheme="minorHAnsi" w:hAnsiTheme="minorHAnsi"/>
          <w:b/>
          <w:sz w:val="22"/>
          <w:szCs w:val="22"/>
        </w:rPr>
        <w:t xml:space="preserve"> to other </w:t>
      </w:r>
      <w:r w:rsidR="008602F2" w:rsidRPr="00A57EF2">
        <w:rPr>
          <w:rFonts w:asciiTheme="minorHAnsi" w:hAnsiTheme="minorHAnsi"/>
          <w:b/>
          <w:sz w:val="22"/>
          <w:szCs w:val="22"/>
        </w:rPr>
        <w:t>positions</w:t>
      </w:r>
      <w:r w:rsidR="00B619A4" w:rsidRPr="00A57EF2">
        <w:rPr>
          <w:rFonts w:asciiTheme="minorHAnsi" w:hAnsiTheme="minorHAnsi"/>
          <w:b/>
          <w:sz w:val="22"/>
          <w:szCs w:val="22"/>
        </w:rPr>
        <w:t>.</w:t>
      </w:r>
    </w:p>
    <w:p w:rsidR="0011443F" w:rsidRPr="00EC6134" w:rsidRDefault="00B619A4" w:rsidP="003D0FB1">
      <w:pPr>
        <w:spacing w:after="0" w:line="240" w:lineRule="auto"/>
      </w:pPr>
      <w:r>
        <w:rPr>
          <w:rFonts w:asciiTheme="minorHAnsi" w:hAnsiTheme="minorHAnsi"/>
          <w:b/>
        </w:rPr>
        <w:t xml:space="preserve"> </w:t>
      </w:r>
      <w:r w:rsidRPr="00EC6134">
        <w:rPr>
          <w:rFonts w:asciiTheme="minorHAnsi" w:hAnsiTheme="minorHAnsi"/>
        </w:rPr>
        <w:t xml:space="preserve">I have enjoyed the opportunity to </w:t>
      </w:r>
      <w:r w:rsidR="003E654D" w:rsidRPr="00EC6134">
        <w:rPr>
          <w:rFonts w:asciiTheme="minorHAnsi" w:hAnsiTheme="minorHAnsi"/>
        </w:rPr>
        <w:t>initiate</w:t>
      </w:r>
      <w:r w:rsidRPr="00EC6134">
        <w:rPr>
          <w:rFonts w:asciiTheme="minorHAnsi" w:hAnsiTheme="minorHAnsi"/>
        </w:rPr>
        <w:t xml:space="preserve"> the</w:t>
      </w:r>
      <w:r w:rsidR="003E654D" w:rsidRPr="00EC6134">
        <w:rPr>
          <w:rFonts w:asciiTheme="minorHAnsi" w:hAnsiTheme="minorHAnsi"/>
        </w:rPr>
        <w:t xml:space="preserve"> </w:t>
      </w:r>
      <w:r w:rsidRPr="00EC6134">
        <w:rPr>
          <w:rFonts w:asciiTheme="minorHAnsi" w:hAnsiTheme="minorHAnsi"/>
        </w:rPr>
        <w:t xml:space="preserve">network and </w:t>
      </w:r>
      <w:r w:rsidR="0083653D" w:rsidRPr="00EC6134">
        <w:rPr>
          <w:rFonts w:asciiTheme="minorHAnsi" w:hAnsiTheme="minorHAnsi"/>
        </w:rPr>
        <w:t xml:space="preserve">I am grateful for the support from the membership for the </w:t>
      </w:r>
      <w:r w:rsidR="00AE1218" w:rsidRPr="00EC6134">
        <w:t xml:space="preserve">initiatives </w:t>
      </w:r>
      <w:r w:rsidR="0083653D" w:rsidRPr="00EC6134">
        <w:t xml:space="preserve">that have been launched. </w:t>
      </w:r>
      <w:r w:rsidR="0011443F" w:rsidRPr="00EC6134">
        <w:t xml:space="preserve">It has been a pleasure </w:t>
      </w:r>
      <w:r w:rsidR="00AE1218" w:rsidRPr="00EC6134">
        <w:t>to bring together the diverse community of cancer researchers within Auckland</w:t>
      </w:r>
      <w:r w:rsidR="0011443F" w:rsidRPr="00EC6134">
        <w:t xml:space="preserve"> and </w:t>
      </w:r>
      <w:r w:rsidR="00AE1218" w:rsidRPr="00EC6134">
        <w:t xml:space="preserve">I hope </w:t>
      </w:r>
      <w:r w:rsidR="0011443F" w:rsidRPr="00EC6134">
        <w:t>you will all continue to support ACRN.</w:t>
      </w:r>
    </w:p>
    <w:p w:rsidR="0011443F" w:rsidRDefault="0011443F" w:rsidP="003D0FB1">
      <w:pPr>
        <w:spacing w:after="0" w:line="240" w:lineRule="auto"/>
      </w:pPr>
    </w:p>
    <w:p w:rsidR="00AE1218" w:rsidRDefault="0011443F" w:rsidP="003D0FB1">
      <w:pPr>
        <w:spacing w:after="0" w:line="240" w:lineRule="auto"/>
      </w:pPr>
      <w:r>
        <w:t xml:space="preserve">I delighted to announce that </w:t>
      </w:r>
      <w:r w:rsidRPr="009766BA">
        <w:rPr>
          <w:b/>
        </w:rPr>
        <w:t>Jack Flanagan</w:t>
      </w:r>
      <w:r>
        <w:t xml:space="preserve"> </w:t>
      </w:r>
      <w:r w:rsidR="00AE1218">
        <w:t>has</w:t>
      </w:r>
      <w:r>
        <w:t xml:space="preserve"> agreed to take on the coordinator role</w:t>
      </w:r>
      <w:r w:rsidR="009766BA">
        <w:t xml:space="preserve"> and he will still be expertly aided by the network administrator Euphemia Leung.</w:t>
      </w:r>
      <w:r w:rsidR="00AE1218">
        <w:t xml:space="preserve"> </w:t>
      </w:r>
      <w:r w:rsidR="008602F2">
        <w:t xml:space="preserve"> I will continue my involvement as a member of the steering group.</w:t>
      </w:r>
    </w:p>
    <w:p w:rsidR="0005009D" w:rsidRDefault="0005009D" w:rsidP="003D0FB1">
      <w:pPr>
        <w:spacing w:after="0" w:line="240" w:lineRule="auto"/>
      </w:pPr>
    </w:p>
    <w:p w:rsidR="007A5B64" w:rsidRDefault="00E171CD" w:rsidP="003D0FB1">
      <w:pPr>
        <w:spacing w:after="0" w:line="240" w:lineRule="auto"/>
      </w:pPr>
      <w:r>
        <w:t xml:space="preserve">Jack is a molecular modeller based in the Auckland Cancer Society Research Centre, FMHS. </w:t>
      </w:r>
      <w:r w:rsidR="0005009D">
        <w:t xml:space="preserve">As many of you are aware Jack </w:t>
      </w:r>
      <w:r w:rsidR="0017229E">
        <w:t>initiated</w:t>
      </w:r>
      <w:r w:rsidR="0005009D">
        <w:t xml:space="preserve"> the annual Winter School </w:t>
      </w:r>
      <w:r w:rsidR="0017229E">
        <w:t xml:space="preserve">event </w:t>
      </w:r>
      <w:r w:rsidR="0005009D">
        <w:t xml:space="preserve">and </w:t>
      </w:r>
      <w:r w:rsidR="0017229E">
        <w:t xml:space="preserve">I am sure Jack has the enthusiasm </w:t>
      </w:r>
      <w:r w:rsidR="007A5B64">
        <w:t xml:space="preserve">to </w:t>
      </w:r>
      <w:r>
        <w:t xml:space="preserve">continue to build </w:t>
      </w:r>
      <w:r w:rsidR="007A5B64">
        <w:t xml:space="preserve">the ACRN. If you have any suggestions or ideas for new initiatives for the network please contact him on: </w:t>
      </w:r>
      <w:hyperlink r:id="rId11" w:history="1">
        <w:r w:rsidR="002108D7" w:rsidRPr="00AB1C89">
          <w:rPr>
            <w:rStyle w:val="Hyperlink"/>
          </w:rPr>
          <w:t>j.flanagan@auckland.ac.nz</w:t>
        </w:r>
      </w:hyperlink>
    </w:p>
    <w:p w:rsidR="004E1764" w:rsidRDefault="004E1764" w:rsidP="003D0FB1">
      <w:pPr>
        <w:spacing w:after="0" w:line="240" w:lineRule="auto"/>
        <w:rPr>
          <w:rFonts w:asciiTheme="minorHAnsi" w:hAnsiTheme="minorHAnsi"/>
          <w:b/>
        </w:rPr>
      </w:pPr>
    </w:p>
    <w:p w:rsidR="00366C9C" w:rsidRPr="002819C9" w:rsidRDefault="00BB5F7D" w:rsidP="00366C9C">
      <w:r w:rsidRPr="002819C9">
        <w:rPr>
          <w:noProof/>
          <w:lang w:eastAsia="en-NZ"/>
        </w:rPr>
        <w:drawing>
          <wp:inline distT="0" distB="0" distL="0" distR="0">
            <wp:extent cx="1823133" cy="764275"/>
            <wp:effectExtent l="19050" t="0" r="56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677" cy="76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A70" w:rsidRDefault="004C1A70"/>
    <w:sectPr w:rsidR="004C1A70" w:rsidSect="009C0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gfa Rotis Sans Serif">
    <w:altName w:val="Agfa Roti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BF2"/>
    <w:multiLevelType w:val="hybridMultilevel"/>
    <w:tmpl w:val="C8D2B6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C5FC4"/>
    <w:multiLevelType w:val="hybridMultilevel"/>
    <w:tmpl w:val="45B6CC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85B7A"/>
    <w:multiLevelType w:val="multilevel"/>
    <w:tmpl w:val="39920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E529E"/>
    <w:multiLevelType w:val="hybridMultilevel"/>
    <w:tmpl w:val="70AE4F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E0AFC"/>
    <w:multiLevelType w:val="hybridMultilevel"/>
    <w:tmpl w:val="15720B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64342"/>
    <w:multiLevelType w:val="multilevel"/>
    <w:tmpl w:val="F71C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C9C"/>
    <w:rsid w:val="00006836"/>
    <w:rsid w:val="000068AE"/>
    <w:rsid w:val="00012310"/>
    <w:rsid w:val="00025B07"/>
    <w:rsid w:val="0002706F"/>
    <w:rsid w:val="00034B45"/>
    <w:rsid w:val="000446BD"/>
    <w:rsid w:val="00044788"/>
    <w:rsid w:val="000449ED"/>
    <w:rsid w:val="0004681D"/>
    <w:rsid w:val="0005009D"/>
    <w:rsid w:val="00052852"/>
    <w:rsid w:val="000547ED"/>
    <w:rsid w:val="000608C8"/>
    <w:rsid w:val="00082DE0"/>
    <w:rsid w:val="000A160C"/>
    <w:rsid w:val="000B24C0"/>
    <w:rsid w:val="000B772F"/>
    <w:rsid w:val="000D1BC1"/>
    <w:rsid w:val="000D72FC"/>
    <w:rsid w:val="000F0FEA"/>
    <w:rsid w:val="000F41D6"/>
    <w:rsid w:val="000F5BCF"/>
    <w:rsid w:val="000F5CD7"/>
    <w:rsid w:val="000F64CF"/>
    <w:rsid w:val="00105CC9"/>
    <w:rsid w:val="00110C75"/>
    <w:rsid w:val="0011443F"/>
    <w:rsid w:val="00116100"/>
    <w:rsid w:val="00127682"/>
    <w:rsid w:val="00130457"/>
    <w:rsid w:val="0013282F"/>
    <w:rsid w:val="0014364B"/>
    <w:rsid w:val="001521C6"/>
    <w:rsid w:val="00153015"/>
    <w:rsid w:val="00154B35"/>
    <w:rsid w:val="001560C6"/>
    <w:rsid w:val="0017229E"/>
    <w:rsid w:val="00173533"/>
    <w:rsid w:val="001815F1"/>
    <w:rsid w:val="00182268"/>
    <w:rsid w:val="00190FB3"/>
    <w:rsid w:val="00192C8C"/>
    <w:rsid w:val="00193777"/>
    <w:rsid w:val="001A2995"/>
    <w:rsid w:val="001A3F5F"/>
    <w:rsid w:val="001A5573"/>
    <w:rsid w:val="001A7DA7"/>
    <w:rsid w:val="001C5E6C"/>
    <w:rsid w:val="001C74F3"/>
    <w:rsid w:val="001D459A"/>
    <w:rsid w:val="001D7CA8"/>
    <w:rsid w:val="001E5559"/>
    <w:rsid w:val="001E7C3D"/>
    <w:rsid w:val="001E7E1C"/>
    <w:rsid w:val="001F34A1"/>
    <w:rsid w:val="001F44C5"/>
    <w:rsid w:val="001F6FE3"/>
    <w:rsid w:val="0020275E"/>
    <w:rsid w:val="00205EF1"/>
    <w:rsid w:val="002079D4"/>
    <w:rsid w:val="002108D7"/>
    <w:rsid w:val="00213820"/>
    <w:rsid w:val="00222CAF"/>
    <w:rsid w:val="0022303C"/>
    <w:rsid w:val="00225FE7"/>
    <w:rsid w:val="00227F77"/>
    <w:rsid w:val="00233CBF"/>
    <w:rsid w:val="00235AD8"/>
    <w:rsid w:val="00241B67"/>
    <w:rsid w:val="002538DF"/>
    <w:rsid w:val="0026196D"/>
    <w:rsid w:val="00264090"/>
    <w:rsid w:val="0026722D"/>
    <w:rsid w:val="002703C5"/>
    <w:rsid w:val="00274FEF"/>
    <w:rsid w:val="002819C9"/>
    <w:rsid w:val="00287372"/>
    <w:rsid w:val="002924CB"/>
    <w:rsid w:val="0029500D"/>
    <w:rsid w:val="002954B3"/>
    <w:rsid w:val="002A2B75"/>
    <w:rsid w:val="002A2BF2"/>
    <w:rsid w:val="002A4222"/>
    <w:rsid w:val="002A4585"/>
    <w:rsid w:val="002A547F"/>
    <w:rsid w:val="002B6429"/>
    <w:rsid w:val="002C141A"/>
    <w:rsid w:val="002C34D9"/>
    <w:rsid w:val="002C4881"/>
    <w:rsid w:val="002C52D8"/>
    <w:rsid w:val="002D6322"/>
    <w:rsid w:val="002D6B67"/>
    <w:rsid w:val="002E18D1"/>
    <w:rsid w:val="002E6A6E"/>
    <w:rsid w:val="002E73F4"/>
    <w:rsid w:val="002F23ED"/>
    <w:rsid w:val="002F2746"/>
    <w:rsid w:val="003016C2"/>
    <w:rsid w:val="00301B73"/>
    <w:rsid w:val="00306DF3"/>
    <w:rsid w:val="003070A9"/>
    <w:rsid w:val="00307703"/>
    <w:rsid w:val="0032212A"/>
    <w:rsid w:val="0032222B"/>
    <w:rsid w:val="00322584"/>
    <w:rsid w:val="00323607"/>
    <w:rsid w:val="00326058"/>
    <w:rsid w:val="003279F9"/>
    <w:rsid w:val="0033246E"/>
    <w:rsid w:val="00333A60"/>
    <w:rsid w:val="0033654E"/>
    <w:rsid w:val="00337339"/>
    <w:rsid w:val="00340395"/>
    <w:rsid w:val="00342F43"/>
    <w:rsid w:val="0036582F"/>
    <w:rsid w:val="00366C9C"/>
    <w:rsid w:val="0038010D"/>
    <w:rsid w:val="00383849"/>
    <w:rsid w:val="00397BDB"/>
    <w:rsid w:val="003A143D"/>
    <w:rsid w:val="003A3E8A"/>
    <w:rsid w:val="003A5EAB"/>
    <w:rsid w:val="003B0258"/>
    <w:rsid w:val="003B0AB5"/>
    <w:rsid w:val="003B38AC"/>
    <w:rsid w:val="003D0062"/>
    <w:rsid w:val="003D0FB1"/>
    <w:rsid w:val="003D4CDC"/>
    <w:rsid w:val="003D530B"/>
    <w:rsid w:val="003D6B36"/>
    <w:rsid w:val="003D6E3A"/>
    <w:rsid w:val="003E0B26"/>
    <w:rsid w:val="003E654D"/>
    <w:rsid w:val="003F062E"/>
    <w:rsid w:val="003F30B2"/>
    <w:rsid w:val="003F3A7B"/>
    <w:rsid w:val="004026EB"/>
    <w:rsid w:val="004036DD"/>
    <w:rsid w:val="0040498F"/>
    <w:rsid w:val="004134FA"/>
    <w:rsid w:val="00422DC9"/>
    <w:rsid w:val="0042510D"/>
    <w:rsid w:val="00431522"/>
    <w:rsid w:val="0043568E"/>
    <w:rsid w:val="00435CF8"/>
    <w:rsid w:val="004419D3"/>
    <w:rsid w:val="004479E1"/>
    <w:rsid w:val="004506B5"/>
    <w:rsid w:val="00453D7D"/>
    <w:rsid w:val="00456F6E"/>
    <w:rsid w:val="00457358"/>
    <w:rsid w:val="00464BA3"/>
    <w:rsid w:val="004661DF"/>
    <w:rsid w:val="00476331"/>
    <w:rsid w:val="004856CC"/>
    <w:rsid w:val="004A0324"/>
    <w:rsid w:val="004B31AE"/>
    <w:rsid w:val="004B471E"/>
    <w:rsid w:val="004B6DE6"/>
    <w:rsid w:val="004C163F"/>
    <w:rsid w:val="004C1A70"/>
    <w:rsid w:val="004C3090"/>
    <w:rsid w:val="004C50EA"/>
    <w:rsid w:val="004C529F"/>
    <w:rsid w:val="004D2C8A"/>
    <w:rsid w:val="004E1764"/>
    <w:rsid w:val="004F0426"/>
    <w:rsid w:val="004F64E0"/>
    <w:rsid w:val="0050394E"/>
    <w:rsid w:val="00527BC7"/>
    <w:rsid w:val="00530FF0"/>
    <w:rsid w:val="005367E9"/>
    <w:rsid w:val="005460A0"/>
    <w:rsid w:val="005466B1"/>
    <w:rsid w:val="00546A4A"/>
    <w:rsid w:val="00547734"/>
    <w:rsid w:val="00552FC9"/>
    <w:rsid w:val="005608B0"/>
    <w:rsid w:val="00570F39"/>
    <w:rsid w:val="005720F9"/>
    <w:rsid w:val="00576099"/>
    <w:rsid w:val="00576EDF"/>
    <w:rsid w:val="00582599"/>
    <w:rsid w:val="0059059D"/>
    <w:rsid w:val="0059589D"/>
    <w:rsid w:val="0059640F"/>
    <w:rsid w:val="005A51DA"/>
    <w:rsid w:val="005A54F9"/>
    <w:rsid w:val="005B1E25"/>
    <w:rsid w:val="005B36F1"/>
    <w:rsid w:val="005B64E5"/>
    <w:rsid w:val="005C5E18"/>
    <w:rsid w:val="005D02A5"/>
    <w:rsid w:val="005D2066"/>
    <w:rsid w:val="005D2211"/>
    <w:rsid w:val="005D2F23"/>
    <w:rsid w:val="005E658A"/>
    <w:rsid w:val="005F3765"/>
    <w:rsid w:val="005F41A7"/>
    <w:rsid w:val="005F6328"/>
    <w:rsid w:val="00602098"/>
    <w:rsid w:val="00602A68"/>
    <w:rsid w:val="00604239"/>
    <w:rsid w:val="00605E16"/>
    <w:rsid w:val="006124AE"/>
    <w:rsid w:val="00613FFE"/>
    <w:rsid w:val="00615834"/>
    <w:rsid w:val="006202BB"/>
    <w:rsid w:val="00621BC8"/>
    <w:rsid w:val="00626757"/>
    <w:rsid w:val="00626C92"/>
    <w:rsid w:val="00630D02"/>
    <w:rsid w:val="00631049"/>
    <w:rsid w:val="006341E1"/>
    <w:rsid w:val="00637CDB"/>
    <w:rsid w:val="006474A4"/>
    <w:rsid w:val="006501B4"/>
    <w:rsid w:val="00651609"/>
    <w:rsid w:val="00654AEE"/>
    <w:rsid w:val="006623DF"/>
    <w:rsid w:val="00665B7E"/>
    <w:rsid w:val="00667CED"/>
    <w:rsid w:val="00670CC1"/>
    <w:rsid w:val="006864E0"/>
    <w:rsid w:val="006906F7"/>
    <w:rsid w:val="00696A93"/>
    <w:rsid w:val="006A39C9"/>
    <w:rsid w:val="006A54E0"/>
    <w:rsid w:val="006B4C89"/>
    <w:rsid w:val="006C10F7"/>
    <w:rsid w:val="006C36E5"/>
    <w:rsid w:val="006C71DA"/>
    <w:rsid w:val="006C74E4"/>
    <w:rsid w:val="006D0CE7"/>
    <w:rsid w:val="006D473E"/>
    <w:rsid w:val="006D54F7"/>
    <w:rsid w:val="006E3C64"/>
    <w:rsid w:val="006F0595"/>
    <w:rsid w:val="006F5DAB"/>
    <w:rsid w:val="00704DF4"/>
    <w:rsid w:val="0070693D"/>
    <w:rsid w:val="007118E6"/>
    <w:rsid w:val="00713FFC"/>
    <w:rsid w:val="00720FDA"/>
    <w:rsid w:val="00722583"/>
    <w:rsid w:val="00727D48"/>
    <w:rsid w:val="00731448"/>
    <w:rsid w:val="00733BC4"/>
    <w:rsid w:val="00741DE0"/>
    <w:rsid w:val="00743B70"/>
    <w:rsid w:val="0076616D"/>
    <w:rsid w:val="0077132B"/>
    <w:rsid w:val="00773AE0"/>
    <w:rsid w:val="00775EEF"/>
    <w:rsid w:val="00784140"/>
    <w:rsid w:val="0078433F"/>
    <w:rsid w:val="00790EF5"/>
    <w:rsid w:val="0079253E"/>
    <w:rsid w:val="007A0A64"/>
    <w:rsid w:val="007A5B64"/>
    <w:rsid w:val="007B3183"/>
    <w:rsid w:val="007D131C"/>
    <w:rsid w:val="007D3CEF"/>
    <w:rsid w:val="007E0A5F"/>
    <w:rsid w:val="007E50C1"/>
    <w:rsid w:val="007F325F"/>
    <w:rsid w:val="007F48F5"/>
    <w:rsid w:val="00804B21"/>
    <w:rsid w:val="008109F2"/>
    <w:rsid w:val="0081173E"/>
    <w:rsid w:val="00816339"/>
    <w:rsid w:val="00827704"/>
    <w:rsid w:val="00835F97"/>
    <w:rsid w:val="0083653D"/>
    <w:rsid w:val="0083782A"/>
    <w:rsid w:val="00840CF3"/>
    <w:rsid w:val="00842A1B"/>
    <w:rsid w:val="00843377"/>
    <w:rsid w:val="008448AF"/>
    <w:rsid w:val="008567C2"/>
    <w:rsid w:val="00857FB1"/>
    <w:rsid w:val="008602F2"/>
    <w:rsid w:val="008665B8"/>
    <w:rsid w:val="00870926"/>
    <w:rsid w:val="008768EA"/>
    <w:rsid w:val="008806BA"/>
    <w:rsid w:val="008825A2"/>
    <w:rsid w:val="00887C93"/>
    <w:rsid w:val="0089082F"/>
    <w:rsid w:val="00896535"/>
    <w:rsid w:val="008B2650"/>
    <w:rsid w:val="008B663D"/>
    <w:rsid w:val="008D1279"/>
    <w:rsid w:val="008D75B6"/>
    <w:rsid w:val="008D7C28"/>
    <w:rsid w:val="00900122"/>
    <w:rsid w:val="009105EA"/>
    <w:rsid w:val="00911B94"/>
    <w:rsid w:val="009212C2"/>
    <w:rsid w:val="00921DD9"/>
    <w:rsid w:val="00923029"/>
    <w:rsid w:val="00924EDE"/>
    <w:rsid w:val="00930742"/>
    <w:rsid w:val="00930A0E"/>
    <w:rsid w:val="0093222D"/>
    <w:rsid w:val="009331C6"/>
    <w:rsid w:val="00934203"/>
    <w:rsid w:val="00936378"/>
    <w:rsid w:val="0094332D"/>
    <w:rsid w:val="00943ADA"/>
    <w:rsid w:val="00946584"/>
    <w:rsid w:val="00953BB5"/>
    <w:rsid w:val="00964E3F"/>
    <w:rsid w:val="00966F60"/>
    <w:rsid w:val="0097071A"/>
    <w:rsid w:val="00971257"/>
    <w:rsid w:val="00971836"/>
    <w:rsid w:val="0097427A"/>
    <w:rsid w:val="009746C2"/>
    <w:rsid w:val="009766BA"/>
    <w:rsid w:val="00977712"/>
    <w:rsid w:val="00987C73"/>
    <w:rsid w:val="00990B35"/>
    <w:rsid w:val="00997AAC"/>
    <w:rsid w:val="009A5A31"/>
    <w:rsid w:val="009B0106"/>
    <w:rsid w:val="009B1BB6"/>
    <w:rsid w:val="009B66A1"/>
    <w:rsid w:val="009B6E4B"/>
    <w:rsid w:val="009C0114"/>
    <w:rsid w:val="009C01A9"/>
    <w:rsid w:val="009C04D3"/>
    <w:rsid w:val="009C06E1"/>
    <w:rsid w:val="009C0719"/>
    <w:rsid w:val="009D09F2"/>
    <w:rsid w:val="009E2B18"/>
    <w:rsid w:val="009E4D52"/>
    <w:rsid w:val="00A033B0"/>
    <w:rsid w:val="00A07155"/>
    <w:rsid w:val="00A07DCB"/>
    <w:rsid w:val="00A14BA5"/>
    <w:rsid w:val="00A15FC6"/>
    <w:rsid w:val="00A251B1"/>
    <w:rsid w:val="00A2575E"/>
    <w:rsid w:val="00A57EF2"/>
    <w:rsid w:val="00A615CE"/>
    <w:rsid w:val="00A648B9"/>
    <w:rsid w:val="00A66B2C"/>
    <w:rsid w:val="00A71A98"/>
    <w:rsid w:val="00A74F79"/>
    <w:rsid w:val="00A77B70"/>
    <w:rsid w:val="00A81A77"/>
    <w:rsid w:val="00A83530"/>
    <w:rsid w:val="00A90CE5"/>
    <w:rsid w:val="00A922B7"/>
    <w:rsid w:val="00A93CCB"/>
    <w:rsid w:val="00A95121"/>
    <w:rsid w:val="00A97540"/>
    <w:rsid w:val="00AA3E7E"/>
    <w:rsid w:val="00AA3FA2"/>
    <w:rsid w:val="00AA78D2"/>
    <w:rsid w:val="00AB224E"/>
    <w:rsid w:val="00AB627B"/>
    <w:rsid w:val="00AC0127"/>
    <w:rsid w:val="00AC368A"/>
    <w:rsid w:val="00AC5991"/>
    <w:rsid w:val="00AC65DA"/>
    <w:rsid w:val="00AC691C"/>
    <w:rsid w:val="00AD0D38"/>
    <w:rsid w:val="00AD29CA"/>
    <w:rsid w:val="00AD512A"/>
    <w:rsid w:val="00AD62E6"/>
    <w:rsid w:val="00AD7409"/>
    <w:rsid w:val="00AD76E7"/>
    <w:rsid w:val="00AE1218"/>
    <w:rsid w:val="00AE24D1"/>
    <w:rsid w:val="00AF3D05"/>
    <w:rsid w:val="00B008B0"/>
    <w:rsid w:val="00B07C94"/>
    <w:rsid w:val="00B14FC3"/>
    <w:rsid w:val="00B1548F"/>
    <w:rsid w:val="00B217B2"/>
    <w:rsid w:val="00B22A61"/>
    <w:rsid w:val="00B25EF3"/>
    <w:rsid w:val="00B27097"/>
    <w:rsid w:val="00B45998"/>
    <w:rsid w:val="00B510E8"/>
    <w:rsid w:val="00B52B86"/>
    <w:rsid w:val="00B619A4"/>
    <w:rsid w:val="00B626A5"/>
    <w:rsid w:val="00B62944"/>
    <w:rsid w:val="00B648DC"/>
    <w:rsid w:val="00B654C0"/>
    <w:rsid w:val="00B7306B"/>
    <w:rsid w:val="00B73794"/>
    <w:rsid w:val="00B77CC1"/>
    <w:rsid w:val="00B803C4"/>
    <w:rsid w:val="00B82C6B"/>
    <w:rsid w:val="00B84AB6"/>
    <w:rsid w:val="00B9049C"/>
    <w:rsid w:val="00B96147"/>
    <w:rsid w:val="00BA0313"/>
    <w:rsid w:val="00BA08F8"/>
    <w:rsid w:val="00BA2E5C"/>
    <w:rsid w:val="00BA595F"/>
    <w:rsid w:val="00BB3CF1"/>
    <w:rsid w:val="00BB5F7D"/>
    <w:rsid w:val="00BC035C"/>
    <w:rsid w:val="00BC4DD8"/>
    <w:rsid w:val="00BD03B6"/>
    <w:rsid w:val="00BE3AD3"/>
    <w:rsid w:val="00BF2256"/>
    <w:rsid w:val="00BF2940"/>
    <w:rsid w:val="00C03297"/>
    <w:rsid w:val="00C0651F"/>
    <w:rsid w:val="00C07848"/>
    <w:rsid w:val="00C10DF9"/>
    <w:rsid w:val="00C37660"/>
    <w:rsid w:val="00C37FE1"/>
    <w:rsid w:val="00C41A1C"/>
    <w:rsid w:val="00C50686"/>
    <w:rsid w:val="00C50931"/>
    <w:rsid w:val="00C5288C"/>
    <w:rsid w:val="00C60250"/>
    <w:rsid w:val="00C61B1E"/>
    <w:rsid w:val="00C63B21"/>
    <w:rsid w:val="00C753EF"/>
    <w:rsid w:val="00C76AA1"/>
    <w:rsid w:val="00C81683"/>
    <w:rsid w:val="00C877AB"/>
    <w:rsid w:val="00C92BB7"/>
    <w:rsid w:val="00C92D6D"/>
    <w:rsid w:val="00CA1FD7"/>
    <w:rsid w:val="00CA5232"/>
    <w:rsid w:val="00CA7EC9"/>
    <w:rsid w:val="00CB3123"/>
    <w:rsid w:val="00CB3A11"/>
    <w:rsid w:val="00CC76DE"/>
    <w:rsid w:val="00CD1D3D"/>
    <w:rsid w:val="00CD7676"/>
    <w:rsid w:val="00CE14A8"/>
    <w:rsid w:val="00CE71F0"/>
    <w:rsid w:val="00CF4B22"/>
    <w:rsid w:val="00CF55D0"/>
    <w:rsid w:val="00D0140F"/>
    <w:rsid w:val="00D12D3F"/>
    <w:rsid w:val="00D13577"/>
    <w:rsid w:val="00D14CAF"/>
    <w:rsid w:val="00D2438E"/>
    <w:rsid w:val="00D2771C"/>
    <w:rsid w:val="00D35479"/>
    <w:rsid w:val="00D357BB"/>
    <w:rsid w:val="00D45F41"/>
    <w:rsid w:val="00D5331B"/>
    <w:rsid w:val="00D547BE"/>
    <w:rsid w:val="00D57D76"/>
    <w:rsid w:val="00D63213"/>
    <w:rsid w:val="00D638AA"/>
    <w:rsid w:val="00D70CAE"/>
    <w:rsid w:val="00D83B00"/>
    <w:rsid w:val="00D92A17"/>
    <w:rsid w:val="00DA0654"/>
    <w:rsid w:val="00DA446F"/>
    <w:rsid w:val="00DA5469"/>
    <w:rsid w:val="00DA58BC"/>
    <w:rsid w:val="00DB586A"/>
    <w:rsid w:val="00DB6FC7"/>
    <w:rsid w:val="00DB7B4F"/>
    <w:rsid w:val="00DE023B"/>
    <w:rsid w:val="00DE305A"/>
    <w:rsid w:val="00DE73E6"/>
    <w:rsid w:val="00DF268F"/>
    <w:rsid w:val="00DF27B5"/>
    <w:rsid w:val="00DF637B"/>
    <w:rsid w:val="00DF7046"/>
    <w:rsid w:val="00E0269A"/>
    <w:rsid w:val="00E12656"/>
    <w:rsid w:val="00E133DE"/>
    <w:rsid w:val="00E135AC"/>
    <w:rsid w:val="00E15856"/>
    <w:rsid w:val="00E171CD"/>
    <w:rsid w:val="00E176DD"/>
    <w:rsid w:val="00E21D51"/>
    <w:rsid w:val="00E25AAB"/>
    <w:rsid w:val="00E26154"/>
    <w:rsid w:val="00E42D08"/>
    <w:rsid w:val="00E45B41"/>
    <w:rsid w:val="00E4785A"/>
    <w:rsid w:val="00E652CB"/>
    <w:rsid w:val="00E663A9"/>
    <w:rsid w:val="00E725DB"/>
    <w:rsid w:val="00E735B4"/>
    <w:rsid w:val="00E74F40"/>
    <w:rsid w:val="00E77E83"/>
    <w:rsid w:val="00E907CD"/>
    <w:rsid w:val="00E91CF9"/>
    <w:rsid w:val="00E96C58"/>
    <w:rsid w:val="00EA03EC"/>
    <w:rsid w:val="00EA071C"/>
    <w:rsid w:val="00EA6F8C"/>
    <w:rsid w:val="00EB6156"/>
    <w:rsid w:val="00EC2D15"/>
    <w:rsid w:val="00EC5CCB"/>
    <w:rsid w:val="00EC6134"/>
    <w:rsid w:val="00ED48D7"/>
    <w:rsid w:val="00ED7985"/>
    <w:rsid w:val="00EE42A4"/>
    <w:rsid w:val="00EE5F33"/>
    <w:rsid w:val="00EE6420"/>
    <w:rsid w:val="00EF4442"/>
    <w:rsid w:val="00EF47A3"/>
    <w:rsid w:val="00F00DDA"/>
    <w:rsid w:val="00F10A0C"/>
    <w:rsid w:val="00F10CB5"/>
    <w:rsid w:val="00F14AB3"/>
    <w:rsid w:val="00F176D2"/>
    <w:rsid w:val="00F22B3F"/>
    <w:rsid w:val="00F322E2"/>
    <w:rsid w:val="00F41EA3"/>
    <w:rsid w:val="00F4272B"/>
    <w:rsid w:val="00F45440"/>
    <w:rsid w:val="00F46EB4"/>
    <w:rsid w:val="00F47173"/>
    <w:rsid w:val="00F47CB5"/>
    <w:rsid w:val="00F5339F"/>
    <w:rsid w:val="00F6279B"/>
    <w:rsid w:val="00F64BED"/>
    <w:rsid w:val="00F716C5"/>
    <w:rsid w:val="00F74444"/>
    <w:rsid w:val="00F74FE8"/>
    <w:rsid w:val="00F75726"/>
    <w:rsid w:val="00F80C29"/>
    <w:rsid w:val="00F81AD8"/>
    <w:rsid w:val="00F8407A"/>
    <w:rsid w:val="00F90779"/>
    <w:rsid w:val="00F94D42"/>
    <w:rsid w:val="00F97D3C"/>
    <w:rsid w:val="00FB4B97"/>
    <w:rsid w:val="00FB6859"/>
    <w:rsid w:val="00FC072A"/>
    <w:rsid w:val="00FC1D7C"/>
    <w:rsid w:val="00FC40E6"/>
    <w:rsid w:val="00FD12E4"/>
    <w:rsid w:val="00FD2995"/>
    <w:rsid w:val="00FD54AF"/>
    <w:rsid w:val="00FD70FA"/>
    <w:rsid w:val="00FE03F5"/>
    <w:rsid w:val="00FE6045"/>
    <w:rsid w:val="00F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71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66C9C"/>
    <w:pPr>
      <w:keepNext/>
      <w:spacing w:before="480" w:after="0"/>
      <w:outlineLvl w:val="0"/>
    </w:pPr>
    <w:rPr>
      <w:rFonts w:ascii="Cambria" w:hAnsi="Cambria"/>
      <w:b/>
      <w:bCs/>
      <w:color w:val="365F91"/>
      <w:kern w:val="36"/>
      <w:sz w:val="28"/>
      <w:szCs w:val="2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366C9C"/>
    <w:rPr>
      <w:rFonts w:ascii="Cambria" w:hAnsi="Cambria" w:cs="Times New Roman"/>
      <w:b/>
      <w:bCs/>
      <w:color w:val="365F91"/>
      <w:kern w:val="36"/>
      <w:sz w:val="28"/>
      <w:szCs w:val="28"/>
      <w:lang w:eastAsia="en-NZ"/>
    </w:rPr>
  </w:style>
  <w:style w:type="character" w:styleId="Hyperlink">
    <w:name w:val="Hyperlink"/>
    <w:basedOn w:val="DefaultParagraphFont"/>
    <w:uiPriority w:val="99"/>
    <w:unhideWhenUsed/>
    <w:rsid w:val="00366C9C"/>
    <w:rPr>
      <w:color w:val="0000FF"/>
      <w:u w:val="single"/>
    </w:rPr>
  </w:style>
  <w:style w:type="paragraph" w:customStyle="1" w:styleId="Default">
    <w:name w:val="Default"/>
    <w:basedOn w:val="Normal"/>
    <w:rsid w:val="00366C9C"/>
    <w:pPr>
      <w:autoSpaceDE w:val="0"/>
      <w:autoSpaceDN w:val="0"/>
      <w:spacing w:after="0" w:line="240" w:lineRule="auto"/>
    </w:pPr>
    <w:rPr>
      <w:rFonts w:ascii="Agfa Rotis Sans Serif" w:hAnsi="Agfa Rotis Sans Serif"/>
      <w:color w:val="000000"/>
      <w:sz w:val="24"/>
      <w:szCs w:val="24"/>
      <w:lang w:eastAsia="en-NZ"/>
    </w:rPr>
  </w:style>
  <w:style w:type="character" w:customStyle="1" w:styleId="A3">
    <w:name w:val="A3"/>
    <w:basedOn w:val="DefaultParagraphFont"/>
    <w:uiPriority w:val="99"/>
    <w:rsid w:val="00366C9C"/>
    <w:rPr>
      <w:rFonts w:ascii="Agfa Rotis Sans Serif" w:hAnsi="Agfa Rotis Sans Serif" w:hint="default"/>
      <w:color w:val="000000"/>
    </w:rPr>
  </w:style>
  <w:style w:type="character" w:customStyle="1" w:styleId="A4">
    <w:name w:val="A4"/>
    <w:basedOn w:val="DefaultParagraphFont"/>
    <w:uiPriority w:val="99"/>
    <w:rsid w:val="00366C9C"/>
    <w:rPr>
      <w:rFonts w:ascii="Agfa Rotis Sans Serif" w:hAnsi="Agfa Rotis Sans Serif" w:hint="default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C599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599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itle1">
    <w:name w:val="title1"/>
    <w:basedOn w:val="Normal"/>
    <w:rsid w:val="00637CDB"/>
    <w:pPr>
      <w:spacing w:after="0" w:line="240" w:lineRule="auto"/>
    </w:pPr>
    <w:rPr>
      <w:rFonts w:ascii="Times New Roman" w:eastAsia="Times New Roman" w:hAnsi="Times New Roman"/>
      <w:sz w:val="29"/>
      <w:szCs w:val="29"/>
      <w:lang w:eastAsia="en-NZ"/>
    </w:rPr>
  </w:style>
  <w:style w:type="paragraph" w:customStyle="1" w:styleId="rprtbody1">
    <w:name w:val="rprtbody1"/>
    <w:basedOn w:val="Normal"/>
    <w:rsid w:val="00637CDB"/>
    <w:pPr>
      <w:spacing w:before="34" w:after="34" w:line="240" w:lineRule="auto"/>
    </w:pPr>
    <w:rPr>
      <w:rFonts w:ascii="Times New Roman" w:eastAsia="Times New Roman" w:hAnsi="Times New Roman"/>
      <w:sz w:val="28"/>
      <w:szCs w:val="28"/>
      <w:lang w:eastAsia="en-NZ"/>
    </w:rPr>
  </w:style>
  <w:style w:type="character" w:customStyle="1" w:styleId="src1">
    <w:name w:val="src1"/>
    <w:basedOn w:val="DefaultParagraphFont"/>
    <w:rsid w:val="00784140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784140"/>
  </w:style>
  <w:style w:type="paragraph" w:customStyle="1" w:styleId="aux1">
    <w:name w:val="aux1"/>
    <w:basedOn w:val="Normal"/>
    <w:rsid w:val="00784140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9212C2"/>
    <w:pPr>
      <w:ind w:left="720"/>
      <w:contextualSpacing/>
    </w:pPr>
  </w:style>
  <w:style w:type="character" w:styleId="Strong">
    <w:name w:val="Strong"/>
    <w:basedOn w:val="DefaultParagraphFont"/>
    <w:qFormat/>
    <w:rsid w:val="00713FFC"/>
    <w:rPr>
      <w:b/>
      <w:bCs/>
    </w:rPr>
  </w:style>
  <w:style w:type="paragraph" w:customStyle="1" w:styleId="desc2">
    <w:name w:val="desc2"/>
    <w:basedOn w:val="Normal"/>
    <w:rsid w:val="00E73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en-NZ"/>
    </w:rPr>
  </w:style>
  <w:style w:type="paragraph" w:customStyle="1" w:styleId="details1">
    <w:name w:val="details1"/>
    <w:basedOn w:val="Normal"/>
    <w:rsid w:val="00E73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66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740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72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586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70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462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634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988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18558">
                                  <w:marLeft w:val="3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245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981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82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513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9354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822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197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4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166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47105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7440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630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9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93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954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071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2031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766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823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4939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001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2178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312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51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99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332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544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49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7398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344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025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043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31770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801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938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580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168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89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513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409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782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3270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24212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009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134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42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24004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557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646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91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5503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096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8048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940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671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011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829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098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90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02960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354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790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36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549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4559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899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6008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49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331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8496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494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00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6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19953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3618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812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1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81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3278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648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291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3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46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23200">
                                  <w:marLeft w:val="3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6990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353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985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93232">
                                  <w:marLeft w:val="3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735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581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7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27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87079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204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98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069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5123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637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082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92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53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042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528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537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5936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8934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385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989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8760">
                                  <w:marLeft w:val="5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5401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152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417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78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8615">
                                  <w:marLeft w:val="3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418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975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4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04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296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613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695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17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175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@conference.co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ference.co.nz/nzso2011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rn.auckland.ac.nz" TargetMode="External"/><Relationship Id="rId11" Type="http://schemas.openxmlformats.org/officeDocument/2006/relationships/hyperlink" Target="mailto:j.flanagan@auckland.ac.nz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onlinelibrary.wiley.com/doi/10.1002/ajh.21987/abstr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mhs.auckland.ac.nz/faculty/newsandevents/news_details.aspx?Id=8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5618</CharactersWithSpaces>
  <SharedDoc>false</SharedDoc>
  <HLinks>
    <vt:vector size="36" baseType="variant">
      <vt:variant>
        <vt:i4>262184</vt:i4>
      </vt:variant>
      <vt:variant>
        <vt:i4>15</vt:i4>
      </vt:variant>
      <vt:variant>
        <vt:i4>0</vt:i4>
      </vt:variant>
      <vt:variant>
        <vt:i4>5</vt:i4>
      </vt:variant>
      <vt:variant>
        <vt:lpwstr>mailto:n.helsby@auckland.ac.nz</vt:lpwstr>
      </vt:variant>
      <vt:variant>
        <vt:lpwstr/>
      </vt:variant>
      <vt:variant>
        <vt:i4>2031716</vt:i4>
      </vt:variant>
      <vt:variant>
        <vt:i4>12</vt:i4>
      </vt:variant>
      <vt:variant>
        <vt:i4>0</vt:i4>
      </vt:variant>
      <vt:variant>
        <vt:i4>5</vt:i4>
      </vt:variant>
      <vt:variant>
        <vt:lpwstr>mailto:acrn@auckland.ac.nz</vt:lpwstr>
      </vt:variant>
      <vt:variant>
        <vt:lpwstr/>
      </vt:variant>
      <vt:variant>
        <vt:i4>3670142</vt:i4>
      </vt:variant>
      <vt:variant>
        <vt:i4>9</vt:i4>
      </vt:variant>
      <vt:variant>
        <vt:i4>0</vt:i4>
      </vt:variant>
      <vt:variant>
        <vt:i4>5</vt:i4>
      </vt:variant>
      <vt:variant>
        <vt:lpwstr>http://www.acrn.auckland.ac.nz/</vt:lpwstr>
      </vt:variant>
      <vt:variant>
        <vt:lpwstr/>
      </vt:variant>
      <vt:variant>
        <vt:i4>8060982</vt:i4>
      </vt:variant>
      <vt:variant>
        <vt:i4>6</vt:i4>
      </vt:variant>
      <vt:variant>
        <vt:i4>0</vt:i4>
      </vt:variant>
      <vt:variant>
        <vt:i4>5</vt:i4>
      </vt:variant>
      <vt:variant>
        <vt:lpwstr>http://www.daffodilday.org.nz/</vt:lpwstr>
      </vt:variant>
      <vt:variant>
        <vt:lpwstr/>
      </vt:variant>
      <vt:variant>
        <vt:i4>262184</vt:i4>
      </vt:variant>
      <vt:variant>
        <vt:i4>3</vt:i4>
      </vt:variant>
      <vt:variant>
        <vt:i4>0</vt:i4>
      </vt:variant>
      <vt:variant>
        <vt:i4>5</vt:i4>
      </vt:variant>
      <vt:variant>
        <vt:lpwstr>mailto:n.helsby@auckland.ac.nz</vt:lpwstr>
      </vt:variant>
      <vt:variant>
        <vt:lpwstr/>
      </vt:variant>
      <vt:variant>
        <vt:i4>3670142</vt:i4>
      </vt:variant>
      <vt:variant>
        <vt:i4>0</vt:i4>
      </vt:variant>
      <vt:variant>
        <vt:i4>0</vt:i4>
      </vt:variant>
      <vt:variant>
        <vt:i4>5</vt:i4>
      </vt:variant>
      <vt:variant>
        <vt:lpwstr>http://www.acrn.auckland.ac.nz/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medit</dc:creator>
  <cp:keywords/>
  <dc:description/>
  <cp:lastModifiedBy>medit</cp:lastModifiedBy>
  <cp:revision>2</cp:revision>
  <cp:lastPrinted>2010-11-09T01:29:00Z</cp:lastPrinted>
  <dcterms:created xsi:type="dcterms:W3CDTF">2011-03-21T21:02:00Z</dcterms:created>
  <dcterms:modified xsi:type="dcterms:W3CDTF">2011-03-21T21:02:00Z</dcterms:modified>
</cp:coreProperties>
</file>